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CB" w:rsidRDefault="001973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ANGULOS</w:t>
      </w:r>
    </w:p>
    <w:p w:rsidR="001973CB" w:rsidRDefault="001973CB" w:rsidP="001973CB">
      <w:pPr>
        <w:rPr>
          <w:rStyle w:val="apple-style-span"/>
          <w:rFonts w:ascii="Arial" w:hAnsi="Arial" w:cs="Arial"/>
          <w:color w:val="000000"/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4"/>
          <w:szCs w:val="24"/>
        </w:rPr>
        <w:t>E</w:t>
      </w:r>
      <w:r w:rsidRPr="00E546A1">
        <w:rPr>
          <w:rStyle w:val="apple-style-span"/>
          <w:rFonts w:ascii="Arial" w:hAnsi="Arial" w:cs="Arial"/>
          <w:color w:val="000000"/>
          <w:sz w:val="24"/>
          <w:szCs w:val="24"/>
        </w:rPr>
        <w:t>s la porción de plano limitada por dos semirrectas con origen en un mismo punto. Las semirrectas se llaman lado inicial y final. Al origen común se le denomina vértice del ángulo.</w:t>
      </w:r>
    </w:p>
    <w:p w:rsidR="001973CB" w:rsidRDefault="001973CB" w:rsidP="001973CB">
      <w:pPr>
        <w:rPr>
          <w:rFonts w:ascii="Arial" w:eastAsia="Times New Roman" w:hAnsi="Arial" w:cs="Arial"/>
          <w:sz w:val="24"/>
          <w:szCs w:val="24"/>
          <w:lang w:eastAsia="es-ES"/>
        </w:rPr>
      </w:pPr>
    </w:p>
    <w:p w:rsidR="001973CB" w:rsidRPr="001973CB" w:rsidRDefault="001973CB" w:rsidP="001973CB">
      <w:pPr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1973CB">
        <w:rPr>
          <w:rFonts w:ascii="Arial" w:eastAsia="Times New Roman" w:hAnsi="Arial" w:cs="Arial"/>
          <w:b/>
          <w:sz w:val="24"/>
          <w:szCs w:val="24"/>
          <w:lang w:eastAsia="es-ES"/>
        </w:rPr>
        <w:t>CARACTERISTICAS DE LOS ANGULOS</w:t>
      </w:r>
    </w:p>
    <w:p w:rsidR="001973CB" w:rsidRPr="001973CB" w:rsidRDefault="001973CB" w:rsidP="001973CB">
      <w:pPr>
        <w:pStyle w:val="Prrafodelist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1973CB">
        <w:rPr>
          <w:rFonts w:ascii="Arial" w:eastAsia="Times New Roman" w:hAnsi="Arial" w:cs="Arial"/>
          <w:sz w:val="24"/>
          <w:szCs w:val="24"/>
          <w:lang w:eastAsia="es-ES"/>
        </w:rPr>
        <w:t>Se forma cuando dos líneas rectas se unen.</w:t>
      </w:r>
    </w:p>
    <w:p w:rsidR="001973CB" w:rsidRPr="001973CB" w:rsidRDefault="001973CB" w:rsidP="001973CB">
      <w:pPr>
        <w:pStyle w:val="Prrafodelist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1973CB">
        <w:rPr>
          <w:rFonts w:ascii="Arial" w:eastAsia="Times New Roman" w:hAnsi="Arial" w:cs="Arial"/>
          <w:sz w:val="24"/>
          <w:szCs w:val="24"/>
          <w:lang w:eastAsia="es-ES"/>
        </w:rPr>
        <w:t>La amplitud del giro de un ángulo se puede medir, y la unidad que se utiliza para expresarlo se llama </w:t>
      </w:r>
      <w:r w:rsidRPr="001973C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grado</w:t>
      </w:r>
      <w:r w:rsidRPr="001973CB">
        <w:rPr>
          <w:rFonts w:ascii="Arial" w:eastAsia="Times New Roman" w:hAnsi="Arial" w:cs="Arial"/>
          <w:sz w:val="24"/>
          <w:szCs w:val="24"/>
          <w:lang w:eastAsia="es-ES"/>
        </w:rPr>
        <w:t xml:space="preserve">. </w:t>
      </w:r>
    </w:p>
    <w:p w:rsidR="001973CB" w:rsidRDefault="001973CB" w:rsidP="001973CB">
      <w:pPr>
        <w:pStyle w:val="Prrafodelist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es-ES"/>
        </w:rPr>
      </w:pPr>
      <w:r w:rsidRPr="001973CB">
        <w:rPr>
          <w:rFonts w:ascii="Arial" w:eastAsia="Times New Roman" w:hAnsi="Arial" w:cs="Arial"/>
          <w:sz w:val="24"/>
          <w:szCs w:val="24"/>
          <w:lang w:eastAsia="es-ES"/>
        </w:rPr>
        <w:t>Si se realiza una </w:t>
      </w:r>
      <w:r w:rsidRPr="001973CB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vuelta</w:t>
      </w:r>
      <w:r w:rsidRPr="001973CB">
        <w:rPr>
          <w:rFonts w:ascii="Arial" w:eastAsia="Times New Roman" w:hAnsi="Arial" w:cs="Arial"/>
          <w:sz w:val="24"/>
          <w:szCs w:val="24"/>
          <w:lang w:eastAsia="es-ES"/>
        </w:rPr>
        <w:t> completa, el ángulo mide 360 grados, escrito esto como 360°.</w:t>
      </w:r>
    </w:p>
    <w:p w:rsidR="001973CB" w:rsidRDefault="001973CB" w:rsidP="001973CB">
      <w:pPr>
        <w:rPr>
          <w:rFonts w:ascii="Arial" w:eastAsia="Times New Roman" w:hAnsi="Arial" w:cs="Arial"/>
          <w:sz w:val="24"/>
          <w:szCs w:val="24"/>
          <w:lang w:eastAsia="es-ES"/>
        </w:rPr>
      </w:pPr>
    </w:p>
    <w:p w:rsidR="001973CB" w:rsidRDefault="001973CB" w:rsidP="001973CB">
      <w:pPr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1973CB">
        <w:rPr>
          <w:rFonts w:ascii="Arial" w:eastAsia="Times New Roman" w:hAnsi="Arial" w:cs="Arial"/>
          <w:sz w:val="24"/>
          <w:szCs w:val="24"/>
          <w:lang w:eastAsia="es-ES"/>
        </w:rPr>
        <w:drawing>
          <wp:inline distT="0" distB="0" distL="0" distR="0">
            <wp:extent cx="1784457" cy="1495425"/>
            <wp:effectExtent l="0" t="0" r="6243" b="0"/>
            <wp:docPr id="12" name="Imagen 1" descr="http://www.ceibal.edu.uy/contenidos/areas_conocimiento/mat/angulos2/revolu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ibal.edu.uy/contenidos/areas_conocimiento/mat/angulos2/revolutio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457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3CB" w:rsidRDefault="001973CB" w:rsidP="001973CB">
      <w:pPr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73CB" w:rsidRDefault="001973CB" w:rsidP="001973CB">
      <w:pPr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1973CB">
        <w:rPr>
          <w:rFonts w:ascii="Arial" w:eastAsia="Times New Roman" w:hAnsi="Arial" w:cs="Arial"/>
          <w:b/>
          <w:sz w:val="24"/>
          <w:szCs w:val="24"/>
          <w:lang w:eastAsia="es-ES"/>
        </w:rPr>
        <w:t>CLASIFICACION DE LOS ANGULOS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69"/>
        <w:gridCol w:w="2325"/>
      </w:tblGrid>
      <w:tr w:rsidR="001973CB" w:rsidRPr="00E546A1" w:rsidTr="001973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73CB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1973CB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1973CB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edia vuelta completa (lo que significa pasar justo al lado opuesto) es un giro de 180°. Este tipo de ángulo se llama </w:t>
            </w:r>
            <w:r w:rsidRPr="001973C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ángulo llano</w:t>
            </w:r>
            <w:r w:rsidRPr="001973C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762000"/>
                  <wp:effectExtent l="0" t="0" r="0" b="0"/>
                  <wp:docPr id="13" name="Imagen 2" descr="http://www.ceibal.edu.uy/contenidos/areas_conocimiento/mat/angulos2/straight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eibal.edu.uy/contenidos/areas_conocimiento/mat/angulos2/straight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3CB" w:rsidRPr="00E546A1" w:rsidTr="001973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tiene menos de 90°, se llama </w:t>
            </w:r>
            <w:r w:rsidRPr="001973C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ángulo agudo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drawing>
                <wp:inline distT="0" distB="0" distL="0" distR="0">
                  <wp:extent cx="1362075" cy="1362075"/>
                  <wp:effectExtent l="0" t="0" r="0" b="0"/>
                  <wp:docPr id="14" name="Imagen 4" descr="http://www.ceibal.edu.uy/contenidos/areas_conocimiento/mat/angulos2/acute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eibal.edu.uy/contenidos/areas_conocimiento/mat/angulos2/acute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3CB" w:rsidRPr="00E546A1" w:rsidTr="001973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lastRenderedPageBreak/>
              <w:t>Un cuarto de vuelta es un giro de 90°, también llamado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recto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71600" cy="1371600"/>
                  <wp:effectExtent l="0" t="0" r="0" b="0"/>
                  <wp:docPr id="15" name="Imagen 3" descr="http://www.ceibal.edu.uy/contenidos/areas_conocimiento/mat/angulos2/right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eibal.edu.uy/contenidos/areas_conocimiento/mat/angulos2/right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90"/>
        <w:gridCol w:w="30"/>
        <w:gridCol w:w="2427"/>
        <w:gridCol w:w="33"/>
        <w:gridCol w:w="33"/>
        <w:gridCol w:w="81"/>
      </w:tblGrid>
      <w:tr w:rsidR="001973CB" w:rsidRPr="00E546A1" w:rsidTr="001973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tiene más de 90°, pero menos de 180°,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obtuso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62075" cy="1362075"/>
                  <wp:effectExtent l="0" t="0" r="9525" b="0"/>
                  <wp:docPr id="16" name="Imagen 5" descr="http://www.ceibal.edu.uy/contenidos/areas_conocimiento/mat/angulos2/obtuse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eibal.edu.uy/contenidos/areas_conocimiento/mat/angulos2/obtuse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1973CB" w:rsidRPr="00E546A1" w:rsidTr="001973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tiene menos de 180°,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convexo.</w:t>
            </w:r>
          </w:p>
        </w:tc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62075" cy="1362075"/>
                  <wp:effectExtent l="0" t="0" r="9525" b="0"/>
                  <wp:docPr id="18" name="Imagen 7" descr="http://www.ceibal.edu.uy/contenidos/areas_conocimiento/mat/angulos2/obtuse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eibal.edu.uy/contenidos/areas_conocimiento/mat/angulos2/obtuse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1973CB" w:rsidRPr="00E546A1" w:rsidTr="001973CB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mide más de 180°,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cóncavo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62075" cy="1362075"/>
                  <wp:effectExtent l="0" t="0" r="0" b="0"/>
                  <wp:docPr id="20" name="Imagen 6" descr="http://www.ceibal.edu.uy/contenidos/areas_conocimiento/mat/angulos2/reflex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eibal.edu.uy/contenidos/areas_conocimiento/mat/angulos2/reflex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3CB" w:rsidRPr="00E546A1" w:rsidTr="001973CB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tiene 0°, se llama </w:t>
            </w:r>
            <w:r w:rsidRPr="001973C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ángulo nulo.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973CB" w:rsidRPr="00E546A1" w:rsidRDefault="001973CB" w:rsidP="001973CB">
            <w:pPr>
              <w:spacing w:after="0" w:line="240" w:lineRule="auto"/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543050" cy="514350"/>
                  <wp:effectExtent l="0" t="0" r="0" b="0"/>
                  <wp:docPr id="21" name="Imagen 8" descr="http://www.ceibal.edu.uy/contenidos/areas_conocimiento/mat/angulos2/nul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eibal.edu.uy/contenidos/areas_conocimiento/mat/angulos2/nul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p w:rsidR="001973CB" w:rsidRDefault="001973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AREAS</w:t>
      </w:r>
    </w:p>
    <w:p w:rsidR="001973CB" w:rsidRDefault="001973CB" w:rsidP="001973CB">
      <w:pPr>
        <w:spacing w:after="120" w:line="255" w:lineRule="atLeast"/>
        <w:rPr>
          <w:rFonts w:ascii="Verdana" w:hAnsi="Verdana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</w:t>
      </w:r>
      <w:r w:rsidRPr="003D5630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s la medida de la superficie de una figura; es decir, la medida de su región interior</w:t>
      </w: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, </w:t>
      </w:r>
      <w:r>
        <w:rPr>
          <w:rFonts w:ascii="Verdana" w:hAnsi="Verdana"/>
          <w:color w:val="000000"/>
          <w:sz w:val="23"/>
          <w:szCs w:val="23"/>
        </w:rPr>
        <w:t>dentro de los límites de un objeto plano (</w:t>
      </w:r>
      <w:proofErr w:type="spellStart"/>
      <w:r>
        <w:rPr>
          <w:rFonts w:ascii="Verdana" w:hAnsi="Verdana"/>
          <w:color w:val="000000"/>
          <w:sz w:val="23"/>
          <w:szCs w:val="23"/>
        </w:rPr>
        <w:t>bi</w:t>
      </w:r>
      <w:proofErr w:type="spellEnd"/>
      <w:r>
        <w:rPr>
          <w:rFonts w:ascii="Verdana" w:hAnsi="Verdana"/>
          <w:color w:val="000000"/>
          <w:sz w:val="23"/>
          <w:szCs w:val="23"/>
        </w:rPr>
        <w:t>-dimensional) como un triángulo o un círculo.</w:t>
      </w:r>
      <w:r>
        <w:rPr>
          <w:rFonts w:ascii="Verdana" w:hAnsi="Verdana"/>
          <w:color w:val="000000"/>
          <w:sz w:val="23"/>
          <w:szCs w:val="23"/>
        </w:rPr>
        <w:br/>
      </w:r>
      <w:r>
        <w:rPr>
          <w:rFonts w:ascii="Verdana" w:hAnsi="Verdana"/>
          <w:color w:val="000000"/>
          <w:sz w:val="23"/>
          <w:szCs w:val="23"/>
        </w:rPr>
        <w:br/>
        <w:t>Estas áreas son iguales (9)</w:t>
      </w:r>
    </w:p>
    <w:p w:rsidR="001973CB" w:rsidRDefault="001973CB" w:rsidP="001973CB">
      <w:pPr>
        <w:spacing w:after="120" w:line="255" w:lineRule="atLeast"/>
        <w:jc w:val="center"/>
        <w:rPr>
          <w:rFonts w:ascii="Verdana" w:hAnsi="Verdana"/>
          <w:color w:val="000000"/>
          <w:sz w:val="23"/>
          <w:szCs w:val="23"/>
        </w:rPr>
      </w:pPr>
      <w:r w:rsidRPr="001973CB">
        <w:rPr>
          <w:rFonts w:ascii="Verdana" w:hAnsi="Verdana"/>
          <w:color w:val="000000"/>
          <w:sz w:val="23"/>
          <w:szCs w:val="23"/>
        </w:rPr>
        <w:drawing>
          <wp:inline distT="0" distB="0" distL="0" distR="0">
            <wp:extent cx="2228850" cy="1457325"/>
            <wp:effectExtent l="19050" t="0" r="0" b="0"/>
            <wp:docPr id="37" name="Imagen 3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3CB" w:rsidRDefault="001973CB" w:rsidP="001973CB">
      <w:pPr>
        <w:spacing w:after="120" w:line="255" w:lineRule="atLeast"/>
        <w:rPr>
          <w:rFonts w:ascii="Verdana" w:hAnsi="Verdana"/>
          <w:color w:val="000000"/>
          <w:sz w:val="23"/>
          <w:szCs w:val="23"/>
        </w:rPr>
      </w:pPr>
    </w:p>
    <w:p w:rsidR="001973CB" w:rsidRDefault="001973CB" w:rsidP="001973CB">
      <w:pPr>
        <w:spacing w:after="120" w:line="255" w:lineRule="atLeast"/>
        <w:rPr>
          <w:rFonts w:ascii="Verdana" w:hAnsi="Verdana"/>
          <w:color w:val="000000"/>
          <w:sz w:val="23"/>
          <w:szCs w:val="23"/>
        </w:rPr>
      </w:pPr>
    </w:p>
    <w:p w:rsidR="001973CB" w:rsidRDefault="001973CB" w:rsidP="001973CB">
      <w:pPr>
        <w:spacing w:after="120" w:line="255" w:lineRule="atLeast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1973CB" w:rsidRDefault="001973CB" w:rsidP="001973CB">
      <w:pPr>
        <w:spacing w:after="120" w:line="255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</w:pPr>
      <w:r w:rsidRPr="001973CB"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CARACTERISTICAS DE LAS AREAS</w:t>
      </w:r>
    </w:p>
    <w:p w:rsidR="001973CB" w:rsidRDefault="001973CB" w:rsidP="001973CB">
      <w:pPr>
        <w:spacing w:after="120" w:line="255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</w:pPr>
    </w:p>
    <w:p w:rsidR="001973CB" w:rsidRDefault="001973CB" w:rsidP="001973CB">
      <w:pPr>
        <w:spacing w:after="120" w:line="255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</w:pPr>
    </w:p>
    <w:p w:rsidR="001973CB" w:rsidRDefault="001973CB" w:rsidP="001973CB">
      <w:pPr>
        <w:spacing w:after="120" w:line="255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  <w:t>CLASIFICACION DE LAS AREAS</w:t>
      </w:r>
    </w:p>
    <w:p w:rsidR="001973CB" w:rsidRPr="001973CB" w:rsidRDefault="001973CB" w:rsidP="001973CB">
      <w:pPr>
        <w:spacing w:after="120" w:line="255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es-ES"/>
        </w:rPr>
      </w:pPr>
    </w:p>
    <w:tbl>
      <w:tblPr>
        <w:tblW w:w="0" w:type="auto"/>
        <w:shd w:val="clear" w:color="auto" w:fill="FFDE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1"/>
        <w:gridCol w:w="2248"/>
        <w:gridCol w:w="479"/>
        <w:gridCol w:w="1620"/>
        <w:gridCol w:w="2626"/>
      </w:tblGrid>
      <w:tr w:rsidR="001973CB" w:rsidRPr="00B922D6" w:rsidTr="001973CB"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2" name="Imagen 21" descr="Triángu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Triángu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B922D6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Triángulo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 ½b×h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b = base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h = altura vertical</w:t>
            </w:r>
          </w:p>
        </w:tc>
        <w:tc>
          <w:tcPr>
            <w:tcW w:w="7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92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3" name="Imagen 22" descr="Cuadr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uadr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hyperlink r:id="rId15" w:history="1">
              <w:r w:rsidRPr="00B922D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Cuadrado</w:t>
              </w:r>
            </w:hyperlink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 a</w:t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vertAlign w:val="superscript"/>
                <w:lang w:eastAsia="es-ES"/>
              </w:rPr>
              <w:t>2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a = longitud del lado</w:t>
            </w:r>
          </w:p>
        </w:tc>
      </w:tr>
      <w:tr w:rsidR="001973CB" w:rsidRPr="00B922D6" w:rsidTr="001973CB"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4" name="Imagen 23" descr="Rectángu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Rectángu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hyperlink r:id="rId17" w:history="1">
              <w:r w:rsidRPr="00B922D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Rectángulo</w:t>
              </w:r>
            </w:hyperlink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 xml:space="preserve">Área = </w:t>
            </w:r>
            <w:proofErr w:type="spellStart"/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b×h</w:t>
            </w:r>
            <w:proofErr w:type="spellEnd"/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b = anchura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h = altura</w:t>
            </w:r>
          </w:p>
        </w:tc>
        <w:tc>
          <w:tcPr>
            <w:tcW w:w="7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92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5" name="Imagen 24" descr="Paralelogra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aralelogra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hyperlink r:id="rId19" w:history="1">
              <w:r w:rsidRPr="00B922D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Paralelogramo</w:t>
              </w:r>
            </w:hyperlink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 xml:space="preserve">Área = </w:t>
            </w:r>
            <w:proofErr w:type="spellStart"/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b×h</w:t>
            </w:r>
            <w:proofErr w:type="spellEnd"/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b = anchura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h = altura</w:t>
            </w:r>
          </w:p>
        </w:tc>
      </w:tr>
      <w:tr w:rsidR="001973CB" w:rsidRPr="00B922D6" w:rsidTr="001973CB"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6" name="Imagen 25" descr="Trapec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Trapec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hyperlink r:id="rId21" w:history="1">
              <w:r w:rsidRPr="00B922D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Trapecio</w:t>
              </w:r>
            </w:hyperlink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 ½(</w:t>
            </w:r>
            <w:proofErr w:type="spellStart"/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a+b</w:t>
            </w:r>
            <w:proofErr w:type="spellEnd"/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)h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h = altura vertical</w:t>
            </w:r>
          </w:p>
        </w:tc>
        <w:tc>
          <w:tcPr>
            <w:tcW w:w="7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92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7" name="Imagen 26" descr="Círcu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írcu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B922D6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Círculo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 πr</w:t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vertAlign w:val="superscript"/>
                <w:lang w:eastAsia="es-ES"/>
              </w:rPr>
              <w:t>2</w:t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 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Circunferencia=2πr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r = radio</w:t>
            </w:r>
          </w:p>
        </w:tc>
      </w:tr>
      <w:tr w:rsidR="001973CB" w:rsidRPr="00B922D6" w:rsidTr="001973CB"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8" name="Imagen 27" descr="Elip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lip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B922D6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Elipse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 </w:t>
            </w:r>
            <w:proofErr w:type="spellStart"/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πab</w:t>
            </w:r>
            <w:proofErr w:type="spellEnd"/>
          </w:p>
        </w:tc>
        <w:tc>
          <w:tcPr>
            <w:tcW w:w="7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92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9" name="Imagen 28" descr="S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973CB" w:rsidRPr="00B922D6" w:rsidRDefault="001973CB" w:rsidP="001973CB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B922D6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Sector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 ½r</w:t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vertAlign w:val="superscript"/>
                <w:lang w:eastAsia="es-ES"/>
              </w:rPr>
              <w:t>2</w:t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θ 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r = radio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θ = ángulo en </w:t>
            </w:r>
            <w:r w:rsidRPr="00B922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radianes</w:t>
            </w:r>
          </w:p>
        </w:tc>
      </w:tr>
    </w:tbl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p w:rsidR="001973CB" w:rsidRDefault="001973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VOLUMENES</w:t>
      </w:r>
    </w:p>
    <w:p w:rsidR="00660B4B" w:rsidRPr="00660B4B" w:rsidRDefault="00660B4B" w:rsidP="001973C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60B4B">
        <w:rPr>
          <w:rFonts w:ascii="Arial" w:eastAsia="Times New Roman" w:hAnsi="Arial" w:cs="Arial"/>
          <w:sz w:val="24"/>
          <w:szCs w:val="24"/>
          <w:lang w:eastAsia="es-ES"/>
        </w:rPr>
        <w:t xml:space="preserve">Es </w:t>
      </w:r>
      <w:r w:rsidR="001973CB" w:rsidRPr="00660B4B">
        <w:rPr>
          <w:rFonts w:ascii="Arial" w:eastAsia="Times New Roman" w:hAnsi="Arial" w:cs="Arial"/>
          <w:sz w:val="24"/>
          <w:szCs w:val="24"/>
          <w:lang w:eastAsia="es-ES"/>
        </w:rPr>
        <w:t>el</w:t>
      </w:r>
      <w:r w:rsidR="001973CB" w:rsidRPr="00660B4B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espacio que ocupa un cuerpo en determinado lugar</w:t>
      </w:r>
      <w:r w:rsidR="001973CB" w:rsidRPr="00660B4B">
        <w:rPr>
          <w:rFonts w:ascii="Arial" w:eastAsia="Times New Roman" w:hAnsi="Arial" w:cs="Arial"/>
          <w:sz w:val="24"/>
          <w:szCs w:val="24"/>
          <w:lang w:eastAsia="es-ES"/>
        </w:rPr>
        <w:t xml:space="preserve">, es decir, </w:t>
      </w:r>
      <w:r w:rsidR="001973CB" w:rsidRPr="00660B4B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la cantidad de espacio que ocupa su materia </w:t>
      </w:r>
      <w:r w:rsidR="001973CB" w:rsidRPr="00660B4B">
        <w:rPr>
          <w:rFonts w:ascii="Arial" w:eastAsia="Times New Roman" w:hAnsi="Arial" w:cs="Arial"/>
          <w:sz w:val="24"/>
          <w:szCs w:val="24"/>
          <w:lang w:eastAsia="es-ES"/>
        </w:rPr>
        <w:t>y que por la condición de impenetrables de los cuerpos no podrá ser ocupada por otro cuerpo a la vez.</w:t>
      </w:r>
    </w:p>
    <w:p w:rsidR="001973CB" w:rsidRPr="00660B4B" w:rsidRDefault="001973CB" w:rsidP="001973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73CB" w:rsidRPr="00660B4B" w:rsidRDefault="00660B4B">
      <w:pPr>
        <w:rPr>
          <w:rFonts w:ascii="Arial" w:hAnsi="Arial" w:cs="Arial"/>
          <w:b/>
          <w:sz w:val="24"/>
          <w:szCs w:val="24"/>
        </w:rPr>
      </w:pPr>
      <w:r w:rsidRPr="00660B4B">
        <w:rPr>
          <w:rFonts w:ascii="Arial" w:hAnsi="Arial" w:cs="Arial"/>
          <w:b/>
          <w:sz w:val="24"/>
          <w:szCs w:val="24"/>
        </w:rPr>
        <w:t>CARACTERISTICAS DEL VOLUMEN</w:t>
      </w:r>
    </w:p>
    <w:p w:rsidR="00660B4B" w:rsidRDefault="00660B4B" w:rsidP="00660B4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</w:t>
      </w:r>
      <w:r w:rsidRPr="00660B4B">
        <w:rPr>
          <w:rFonts w:ascii="Arial" w:eastAsia="Times New Roman" w:hAnsi="Arial" w:cs="Arial"/>
          <w:sz w:val="24"/>
          <w:szCs w:val="24"/>
          <w:lang w:eastAsia="es-ES"/>
        </w:rPr>
        <w:t>l volumen nos permitirá distinguir un tipo de materia de otra, una sustancia de otra, ya que todas ostentan un volumen específico.</w:t>
      </w:r>
    </w:p>
    <w:p w:rsidR="00660B4B" w:rsidRPr="00660B4B" w:rsidRDefault="00660B4B" w:rsidP="00660B4B">
      <w:pPr>
        <w:spacing w:after="0" w:line="300" w:lineRule="atLeast"/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</w:pP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t>Para este ejemplo el volumen es 4×5×10 = 200 unidades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vertAlign w:val="superscript"/>
          <w:lang w:eastAsia="es-ES"/>
        </w:rPr>
        <w:t>3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br/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br/>
        <w:t>las unidades de volumen incluyen: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br/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br/>
      </w:r>
      <w:proofErr w:type="spellStart"/>
      <w:r w:rsidRPr="00660B4B">
        <w:rPr>
          <w:rFonts w:ascii="Verdana" w:eastAsia="Times New Roman" w:hAnsi="Verdana" w:cs="Times New Roman"/>
          <w:i/>
          <w:iCs/>
          <w:color w:val="000000"/>
          <w:sz w:val="23"/>
          <w:szCs w:val="23"/>
          <w:lang w:eastAsia="es-ES"/>
        </w:rPr>
        <w:t>Métrica</w:t>
      </w:r>
      <w:proofErr w:type="gramStart"/>
      <w:r w:rsidRPr="00660B4B">
        <w:rPr>
          <w:rFonts w:ascii="Verdana" w:eastAsia="Times New Roman" w:hAnsi="Verdana" w:cs="Times New Roman"/>
          <w:i/>
          <w:iCs/>
          <w:color w:val="000000"/>
          <w:sz w:val="23"/>
          <w:szCs w:val="23"/>
          <w:lang w:eastAsia="es-ES"/>
        </w:rPr>
        <w:t>: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t>centímetros</w:t>
      </w:r>
      <w:proofErr w:type="spellEnd"/>
      <w:proofErr w:type="gramEnd"/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t xml:space="preserve"> cúbicos (cm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vertAlign w:val="superscript"/>
          <w:lang w:eastAsia="es-ES"/>
        </w:rPr>
        <w:t>3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t>), metros cúbicos (m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vertAlign w:val="superscript"/>
          <w:lang w:eastAsia="es-ES"/>
        </w:rPr>
        <w:t>3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t>), litros.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br/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br/>
      </w:r>
      <w:r w:rsidRPr="00660B4B">
        <w:rPr>
          <w:rFonts w:ascii="Verdana" w:eastAsia="Times New Roman" w:hAnsi="Verdana" w:cs="Times New Roman"/>
          <w:i/>
          <w:iCs/>
          <w:color w:val="000000"/>
          <w:sz w:val="23"/>
          <w:szCs w:val="23"/>
          <w:lang w:eastAsia="es-ES"/>
        </w:rPr>
        <w:t>Imperial:</w:t>
      </w:r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t xml:space="preserve"> Onza líquida, pulgada cúbica, pie cúbico, pintas, galones, </w:t>
      </w:r>
      <w:proofErr w:type="spellStart"/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t>bushels</w:t>
      </w:r>
      <w:proofErr w:type="spellEnd"/>
      <w:r w:rsidRPr="00660B4B">
        <w:rPr>
          <w:rFonts w:ascii="Verdana" w:eastAsia="Times New Roman" w:hAnsi="Verdana" w:cs="Times New Roman"/>
          <w:color w:val="000000"/>
          <w:sz w:val="23"/>
          <w:szCs w:val="23"/>
          <w:lang w:eastAsia="es-ES"/>
        </w:rPr>
        <w:t xml:space="preserve"> (celemines). </w:t>
      </w:r>
    </w:p>
    <w:p w:rsidR="00660B4B" w:rsidRDefault="00660B4B" w:rsidP="00660B4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Verdana" w:hAnsi="Verdana"/>
          <w:noProof/>
          <w:sz w:val="20"/>
          <w:szCs w:val="20"/>
          <w:lang w:eastAsia="es-ES"/>
        </w:rPr>
        <w:drawing>
          <wp:inline distT="0" distB="0" distL="0" distR="0">
            <wp:extent cx="2114550" cy="1285875"/>
            <wp:effectExtent l="19050" t="0" r="0" b="0"/>
            <wp:docPr id="192" name="Imagen 19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image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B4B" w:rsidRDefault="00660B4B" w:rsidP="00660B4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60B4B" w:rsidRPr="00660B4B" w:rsidRDefault="00660B4B" w:rsidP="00660B4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73CB" w:rsidRDefault="00660B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CLASIFICACION DE LOS VOLUMENES</w:t>
      </w:r>
    </w:p>
    <w:tbl>
      <w:tblPr>
        <w:tblW w:w="9000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611"/>
        <w:gridCol w:w="2175"/>
        <w:gridCol w:w="1980"/>
        <w:gridCol w:w="1915"/>
        <w:gridCol w:w="1319"/>
      </w:tblGrid>
      <w:tr w:rsidR="00F43C1F" w:rsidRPr="00F43C1F">
        <w:trPr>
          <w:trHeight w:val="630"/>
          <w:tblCellSpacing w:w="22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VOLUMENES</w:t>
            </w:r>
          </w:p>
        </w:tc>
      </w:tr>
      <w:tr w:rsidR="00F43C1F" w:rsidRPr="00F43C1F">
        <w:trPr>
          <w:tblCellSpacing w:w="22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NOMBRE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DEFINICION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FIGURA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TERMINOS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  <w:t>FORMULA</w:t>
            </w:r>
          </w:p>
        </w:tc>
      </w:tr>
      <w:tr w:rsidR="00F43C1F" w:rsidRPr="00F43C1F">
        <w:trPr>
          <w:tblCellSpacing w:w="22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Prisma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Cuerpo geométrico cuyas bases son dos </w:t>
            </w:r>
            <w:proofErr w:type="spellStart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poligonos</w:t>
            </w:r>
            <w:proofErr w:type="spellEnd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iguales y paralelos y sus caras laterales son paralelogramos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0"/>
                <w:szCs w:val="20"/>
                <w:lang w:eastAsia="es-ES"/>
              </w:rPr>
              <w:drawing>
                <wp:inline distT="0" distB="0" distL="0" distR="0">
                  <wp:extent cx="828675" cy="1085850"/>
                  <wp:effectExtent l="0" t="0" r="9525" b="0"/>
                  <wp:docPr id="195" name="Imagen 195" descr="http://www.memo.com.co/fenonino/aprenda/matemat/images/image09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www.memo.com.co/fenonino/aprenda/matemat/images/image09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B=área de la base h=altura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V=</w:t>
            </w:r>
            <w:proofErr w:type="spellStart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h.B</w:t>
            </w:r>
            <w:proofErr w:type="spellEnd"/>
          </w:p>
        </w:tc>
      </w:tr>
      <w:tr w:rsidR="00F43C1F" w:rsidRPr="00F43C1F">
        <w:trPr>
          <w:tblCellSpacing w:w="22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lastRenderedPageBreak/>
              <w:t>Ortoedro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Prisma cuyas bases son dos rectángulos.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FFFFFF"/>
                <w:sz w:val="24"/>
                <w:szCs w:val="24"/>
                <w:lang w:eastAsia="es-ES"/>
              </w:rPr>
              <w:drawing>
                <wp:inline distT="0" distB="0" distL="0" distR="0">
                  <wp:extent cx="990600" cy="771525"/>
                  <wp:effectExtent l="19050" t="0" r="0" b="0"/>
                  <wp:docPr id="196" name="Imagen 196" descr="http://www.memo.com.co/fenonino/aprenda/matemat/images/image0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www.memo.com.co/fenonino/aprenda/matemat/images/image0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l=largo a=ancho h=altura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V=</w:t>
            </w:r>
            <w:proofErr w:type="spellStart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h.l.a</w:t>
            </w:r>
            <w:proofErr w:type="spellEnd"/>
          </w:p>
        </w:tc>
      </w:tr>
      <w:tr w:rsidR="00F43C1F" w:rsidRPr="00F43C1F">
        <w:trPr>
          <w:tblCellSpacing w:w="22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Cubo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Ortoedro donde las tres dimensiones son iguales.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color w:val="FFFFFF"/>
                <w:sz w:val="20"/>
                <w:szCs w:val="20"/>
                <w:lang w:eastAsia="es-ES"/>
              </w:rPr>
              <w:drawing>
                <wp:inline distT="0" distB="0" distL="0" distR="0">
                  <wp:extent cx="847725" cy="762000"/>
                  <wp:effectExtent l="19050" t="0" r="0" b="0"/>
                  <wp:docPr id="197" name="Imagen 197" descr="http://www.memo.com.co/fenonino/aprenda/matemat/images/image09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www.memo.com.co/fenonino/aprenda/matemat/images/image09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a=lado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V=a³</w:t>
            </w:r>
          </w:p>
        </w:tc>
      </w:tr>
      <w:tr w:rsidR="00F43C1F" w:rsidRPr="00F43C1F">
        <w:trPr>
          <w:tblCellSpacing w:w="22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Pirámide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Cuerpo geométrico cuya base es un polígono cualquiera y sus caras laterales </w:t>
            </w:r>
            <w:proofErr w:type="spellStart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triangulos</w:t>
            </w:r>
            <w:proofErr w:type="spellEnd"/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914400" cy="990600"/>
                  <wp:effectExtent l="0" t="0" r="0" b="0"/>
                  <wp:docPr id="198" name="Imagen 198" descr="http://www.memo.com.co/fenonino/aprenda/matemat/images/image0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www.memo.com.co/fenonino/aprenda/matemat/images/image0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B=área de la base h=altura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581025" cy="371475"/>
                  <wp:effectExtent l="0" t="0" r="0" b="0"/>
                  <wp:docPr id="199" name="Imagen 199" descr="http://www.memo.com.co/fenonino/aprenda/matemat/images/image0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www.memo.com.co/fenonino/aprenda/matemat/images/image0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C1F" w:rsidRPr="00F43C1F">
        <w:trPr>
          <w:tblCellSpacing w:w="22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Cilindro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Es el Cuerpo </w:t>
            </w:r>
            <w:proofErr w:type="spellStart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geometrico</w:t>
            </w:r>
            <w:proofErr w:type="spellEnd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engendrado por la revolución de un rectángulo alrededor de uno de sus lados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857250" cy="876300"/>
                  <wp:effectExtent l="19050" t="0" r="0" b="0"/>
                  <wp:docPr id="200" name="Imagen 200" descr="http://www.memo.com.co/fenonino/aprenda/matemat/images/image09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www.memo.com.co/fenonino/aprenda/matemat/images/image09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r=radio</w:t>
            </w: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  <w:t xml:space="preserve">h=altura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V=h.p.r²</w:t>
            </w:r>
          </w:p>
        </w:tc>
      </w:tr>
      <w:tr w:rsidR="00F43C1F" w:rsidRPr="00F43C1F">
        <w:trPr>
          <w:tblCellSpacing w:w="22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Cono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Es el Cuerpo </w:t>
            </w:r>
            <w:proofErr w:type="spellStart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geometrico</w:t>
            </w:r>
            <w:proofErr w:type="spellEnd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engendrado por la revolución de un triángulo rectángulo alrededor de uno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933450" cy="942975"/>
                  <wp:effectExtent l="19050" t="0" r="0" b="0"/>
                  <wp:docPr id="201" name="Imagen 201" descr="http://www.memo.com.co/fenonino/aprenda/matemat/images/image09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ww.memo.com.co/fenonino/aprenda/matemat/images/image09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r=radio</w:t>
            </w: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br/>
              <w:t xml:space="preserve">h=altura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657225" cy="304800"/>
                  <wp:effectExtent l="0" t="0" r="0" b="0"/>
                  <wp:docPr id="202" name="Imagen 202" descr="http://www.memo.com.co/fenonino/aprenda/matemat/images/image1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www.memo.com.co/fenonino/aprenda/matemat/images/image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C1F" w:rsidRPr="00F43C1F">
        <w:trPr>
          <w:tblCellSpacing w:w="22" w:type="dxa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Esfera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Cuerpo </w:t>
            </w:r>
            <w:proofErr w:type="spellStart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geometrico</w:t>
            </w:r>
            <w:proofErr w:type="spellEnd"/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 engendrado por la revolución completa de un semicírculo alrededor de su diámetro.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819150" cy="752475"/>
                  <wp:effectExtent l="19050" t="0" r="0" b="0"/>
                  <wp:docPr id="203" name="Imagen 203" descr="http://www.memo.com.co/fenonino/aprenda/matemat/images/image1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www.memo.com.co/fenonino/aprenda/matemat/images/image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 w:rsidRPr="00F43C1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r=radio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3C1F" w:rsidRPr="00F43C1F" w:rsidRDefault="00F43C1F" w:rsidP="00F43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es-ES"/>
              </w:rPr>
              <w:drawing>
                <wp:inline distT="0" distB="0" distL="0" distR="0">
                  <wp:extent cx="581025" cy="400050"/>
                  <wp:effectExtent l="0" t="0" r="0" b="0"/>
                  <wp:docPr id="204" name="Imagen 204" descr="http://www.memo.com.co/fenonino/aprenda/matemat/images/image1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www.memo.com.co/fenonino/aprenda/matemat/images/image1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3C1F" w:rsidRPr="00F43C1F" w:rsidRDefault="00F43C1F" w:rsidP="00F43C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FFFF"/>
          <w:sz w:val="24"/>
          <w:szCs w:val="24"/>
          <w:lang w:eastAsia="es-ES"/>
        </w:rPr>
      </w:pPr>
      <w:r w:rsidRPr="00F43C1F">
        <w:rPr>
          <w:rFonts w:ascii="Times New Roman" w:eastAsia="Times New Roman" w:hAnsi="Times New Roman" w:cs="Times New Roman"/>
          <w:color w:val="FFFFFF"/>
          <w:sz w:val="24"/>
          <w:szCs w:val="24"/>
          <w:lang w:eastAsia="es-ES"/>
        </w:rPr>
        <w:t> </w:t>
      </w:r>
    </w:p>
    <w:p w:rsidR="00660B4B" w:rsidRDefault="00660B4B">
      <w:pPr>
        <w:rPr>
          <w:rFonts w:ascii="Arial" w:hAnsi="Arial" w:cs="Arial"/>
          <w:b/>
          <w:sz w:val="24"/>
          <w:szCs w:val="24"/>
        </w:rPr>
      </w:pPr>
    </w:p>
    <w:p w:rsidR="00F43C1F" w:rsidRDefault="00F43C1F">
      <w:pPr>
        <w:rPr>
          <w:rFonts w:ascii="Arial" w:hAnsi="Arial" w:cs="Arial"/>
          <w:b/>
          <w:sz w:val="24"/>
          <w:szCs w:val="24"/>
        </w:rPr>
      </w:pPr>
    </w:p>
    <w:p w:rsidR="00F43C1F" w:rsidRDefault="00F43C1F">
      <w:pPr>
        <w:rPr>
          <w:rFonts w:ascii="Arial" w:hAnsi="Arial" w:cs="Arial"/>
          <w:b/>
          <w:sz w:val="24"/>
          <w:szCs w:val="24"/>
        </w:rPr>
      </w:pPr>
    </w:p>
    <w:p w:rsidR="00F43C1F" w:rsidRDefault="00F43C1F">
      <w:pPr>
        <w:rPr>
          <w:rFonts w:ascii="Arial" w:hAnsi="Arial" w:cs="Arial"/>
          <w:b/>
          <w:sz w:val="24"/>
          <w:szCs w:val="24"/>
        </w:rPr>
      </w:pPr>
    </w:p>
    <w:p w:rsidR="00F43C1F" w:rsidRDefault="00F43C1F">
      <w:pPr>
        <w:rPr>
          <w:rFonts w:ascii="Arial" w:hAnsi="Arial" w:cs="Arial"/>
          <w:b/>
          <w:sz w:val="24"/>
          <w:szCs w:val="24"/>
        </w:rPr>
      </w:pPr>
    </w:p>
    <w:p w:rsidR="00660B4B" w:rsidRDefault="00660B4B">
      <w:pPr>
        <w:rPr>
          <w:rFonts w:ascii="Arial" w:hAnsi="Arial" w:cs="Arial"/>
          <w:b/>
          <w:sz w:val="24"/>
          <w:szCs w:val="24"/>
        </w:rPr>
      </w:pPr>
    </w:p>
    <w:p w:rsidR="00660B4B" w:rsidRDefault="00660B4B">
      <w:pPr>
        <w:rPr>
          <w:rFonts w:ascii="Arial" w:hAnsi="Arial" w:cs="Arial"/>
          <w:b/>
          <w:sz w:val="24"/>
          <w:szCs w:val="24"/>
        </w:rPr>
      </w:pPr>
    </w:p>
    <w:p w:rsidR="001973CB" w:rsidRDefault="001973CB">
      <w:pPr>
        <w:rPr>
          <w:rFonts w:ascii="Arial" w:hAnsi="Arial" w:cs="Arial"/>
          <w:b/>
          <w:sz w:val="24"/>
          <w:szCs w:val="24"/>
        </w:rPr>
      </w:pPr>
    </w:p>
    <w:p w:rsidR="00F8239B" w:rsidRPr="001973CB" w:rsidRDefault="001973CB">
      <w:pPr>
        <w:rPr>
          <w:rFonts w:ascii="Arial" w:hAnsi="Arial" w:cs="Arial"/>
          <w:b/>
          <w:sz w:val="24"/>
          <w:szCs w:val="24"/>
        </w:rPr>
      </w:pPr>
      <w:r w:rsidRPr="001973CB">
        <w:rPr>
          <w:rFonts w:ascii="Arial" w:hAnsi="Arial" w:cs="Arial"/>
          <w:b/>
          <w:sz w:val="24"/>
          <w:szCs w:val="24"/>
        </w:rPr>
        <w:lastRenderedPageBreak/>
        <w:t>DIAMETRO</w:t>
      </w:r>
    </w:p>
    <w:p w:rsidR="001973CB" w:rsidRDefault="001973CB">
      <w:pPr>
        <w:rPr>
          <w:rFonts w:ascii="Arial" w:hAnsi="Arial" w:cs="Arial"/>
          <w:color w:val="000000"/>
          <w:sz w:val="24"/>
          <w:szCs w:val="24"/>
        </w:rPr>
      </w:pPr>
      <w:r w:rsidRPr="001973CB">
        <w:rPr>
          <w:rFonts w:ascii="Arial" w:hAnsi="Arial" w:cs="Arial"/>
          <w:color w:val="000000"/>
          <w:sz w:val="24"/>
          <w:szCs w:val="24"/>
        </w:rPr>
        <w:t>Una línea recta que pasa a través del centro de un círculo conectando dos puntos de la circunferencia</w:t>
      </w:r>
      <w:r w:rsidRPr="00B922D6">
        <w:rPr>
          <w:rFonts w:ascii="Arial" w:hAnsi="Arial" w:cs="Arial"/>
          <w:color w:val="000000"/>
          <w:sz w:val="24"/>
          <w:szCs w:val="24"/>
        </w:rPr>
        <w:t>.</w:t>
      </w:r>
    </w:p>
    <w:p w:rsidR="001973CB" w:rsidRDefault="001973CB" w:rsidP="001973CB">
      <w:pPr>
        <w:jc w:val="center"/>
      </w:pPr>
      <w:r w:rsidRPr="001973CB">
        <w:drawing>
          <wp:inline distT="0" distB="0" distL="0" distR="0">
            <wp:extent cx="2219325" cy="2162175"/>
            <wp:effectExtent l="19050" t="0" r="9525" b="0"/>
            <wp:docPr id="9" name="Imagen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3CB" w:rsidRPr="00F43C1F" w:rsidRDefault="001973CB" w:rsidP="001973CB">
      <w:pPr>
        <w:jc w:val="both"/>
        <w:rPr>
          <w:rFonts w:ascii="Arial" w:hAnsi="Arial" w:cs="Arial"/>
          <w:b/>
          <w:sz w:val="24"/>
          <w:szCs w:val="24"/>
        </w:rPr>
      </w:pPr>
      <w:r w:rsidRPr="00F43C1F">
        <w:rPr>
          <w:rFonts w:ascii="Arial" w:hAnsi="Arial" w:cs="Arial"/>
          <w:b/>
          <w:sz w:val="24"/>
          <w:szCs w:val="24"/>
        </w:rPr>
        <w:t>CARACTERISTICAS DEL DIAMETRO</w:t>
      </w:r>
    </w:p>
    <w:p w:rsidR="00F43C1F" w:rsidRDefault="00F43C1F" w:rsidP="00261451">
      <w:pPr>
        <w:spacing w:beforeAutospacing="1" w:after="0" w:afterAutospacing="1" w:line="240" w:lineRule="auto"/>
        <w:rPr>
          <w:rFonts w:ascii="Arial" w:eastAsia="Times New Roman" w:hAnsi="Arial" w:cs="Arial"/>
          <w:sz w:val="24"/>
          <w:szCs w:val="24"/>
          <w:lang w:val="es-MX" w:eastAsia="es-ES"/>
        </w:rPr>
      </w:pPr>
      <w:r w:rsidRPr="00F43C1F">
        <w:rPr>
          <w:rFonts w:ascii="Arial" w:eastAsia="Times New Roman" w:hAnsi="Arial" w:cs="Arial"/>
          <w:sz w:val="24"/>
          <w:szCs w:val="24"/>
          <w:lang w:val="es-MX" w:eastAsia="es-ES"/>
        </w:rPr>
        <w:t xml:space="preserve">El diámetro de una circunferencia tiene como característica peculiar de que es la cuerda mayor de la circunferencia. </w:t>
      </w:r>
    </w:p>
    <w:p w:rsidR="00261451" w:rsidRDefault="00261451" w:rsidP="00261451">
      <w:pPr>
        <w:spacing w:beforeAutospacing="1" w:after="0" w:afterAutospacing="1" w:line="240" w:lineRule="auto"/>
        <w:rPr>
          <w:rFonts w:ascii="Arial" w:eastAsia="Times New Roman" w:hAnsi="Arial" w:cs="Arial"/>
          <w:sz w:val="24"/>
          <w:szCs w:val="24"/>
          <w:lang w:val="es-MX" w:eastAsia="es-ES"/>
        </w:rPr>
      </w:pPr>
      <w:r>
        <w:rPr>
          <w:rFonts w:ascii="Arial" w:eastAsia="Times New Roman" w:hAnsi="Arial" w:cs="Arial"/>
          <w:sz w:val="24"/>
          <w:szCs w:val="24"/>
          <w:lang w:val="es-MX" w:eastAsia="es-ES"/>
        </w:rPr>
        <w:t>Es importante tener claro los siguientes conceptos.</w:t>
      </w:r>
    </w:p>
    <w:p w:rsidR="00261451" w:rsidRPr="00261451" w:rsidRDefault="00261451" w:rsidP="00261451">
      <w:pPr>
        <w:pStyle w:val="NormalWeb"/>
        <w:rPr>
          <w:rFonts w:ascii="Arial" w:hAnsi="Arial" w:cs="Arial"/>
          <w:color w:val="000000"/>
        </w:rPr>
      </w:pPr>
      <w:r w:rsidRPr="00261451">
        <w:rPr>
          <w:rFonts w:ascii="Arial" w:hAnsi="Arial" w:cs="Arial"/>
          <w:b/>
          <w:bCs/>
          <w:color w:val="000000"/>
        </w:rPr>
        <w:t xml:space="preserve">SECANTE: </w:t>
      </w:r>
      <w:r w:rsidRPr="00261451">
        <w:rPr>
          <w:rFonts w:ascii="Arial" w:hAnsi="Arial" w:cs="Arial"/>
          <w:color w:val="000000"/>
        </w:rPr>
        <w:t xml:space="preserve">Es una recta que </w:t>
      </w:r>
      <w:proofErr w:type="spellStart"/>
      <w:r w:rsidRPr="00261451">
        <w:rPr>
          <w:rFonts w:ascii="Arial" w:hAnsi="Arial" w:cs="Arial"/>
          <w:color w:val="000000"/>
        </w:rPr>
        <w:t>intersecta</w:t>
      </w:r>
      <w:proofErr w:type="spellEnd"/>
      <w:r w:rsidRPr="00261451">
        <w:rPr>
          <w:rFonts w:ascii="Arial" w:hAnsi="Arial" w:cs="Arial"/>
          <w:color w:val="000000"/>
        </w:rPr>
        <w:t xml:space="preserve"> una circunferencia en dos puntos.</w:t>
      </w:r>
    </w:p>
    <w:p w:rsidR="00261451" w:rsidRPr="00261451" w:rsidRDefault="00261451" w:rsidP="00261451">
      <w:pPr>
        <w:pStyle w:val="NormalWeb"/>
        <w:rPr>
          <w:rFonts w:ascii="Arial" w:hAnsi="Arial" w:cs="Arial"/>
          <w:color w:val="000000"/>
        </w:rPr>
      </w:pPr>
      <w:r w:rsidRPr="00261451">
        <w:rPr>
          <w:rFonts w:ascii="Arial" w:hAnsi="Arial" w:cs="Arial"/>
          <w:b/>
          <w:bCs/>
          <w:color w:val="000000"/>
        </w:rPr>
        <w:t xml:space="preserve">CUERDA: </w:t>
      </w:r>
      <w:r w:rsidRPr="00261451">
        <w:rPr>
          <w:rFonts w:ascii="Arial" w:hAnsi="Arial" w:cs="Arial"/>
          <w:color w:val="000000"/>
        </w:rPr>
        <w:t>Es un segmento cuyos puntos extremos son puntos del círculo.</w:t>
      </w:r>
    </w:p>
    <w:p w:rsidR="00261451" w:rsidRPr="00261451" w:rsidRDefault="00261451" w:rsidP="00261451">
      <w:pPr>
        <w:pStyle w:val="NormalWeb"/>
        <w:rPr>
          <w:rFonts w:ascii="Arial" w:hAnsi="Arial" w:cs="Arial"/>
          <w:color w:val="000000"/>
        </w:rPr>
      </w:pPr>
      <w:r w:rsidRPr="00261451">
        <w:rPr>
          <w:rFonts w:ascii="Arial" w:hAnsi="Arial" w:cs="Arial"/>
          <w:b/>
          <w:bCs/>
          <w:color w:val="000000"/>
        </w:rPr>
        <w:t xml:space="preserve">RADIO: </w:t>
      </w:r>
      <w:r w:rsidRPr="00261451">
        <w:rPr>
          <w:rFonts w:ascii="Arial" w:hAnsi="Arial" w:cs="Arial"/>
          <w:color w:val="000000"/>
        </w:rPr>
        <w:t>Es el segmento rectilíneo que une el centro con cualquier punto de la circunferencia.</w:t>
      </w:r>
    </w:p>
    <w:p w:rsidR="00261451" w:rsidRDefault="00261451" w:rsidP="00261451">
      <w:pPr>
        <w:pStyle w:val="NormalWeb"/>
        <w:rPr>
          <w:rFonts w:ascii="Arial" w:hAnsi="Arial" w:cs="Arial"/>
          <w:color w:val="000000"/>
        </w:rPr>
      </w:pPr>
      <w:r w:rsidRPr="00261451">
        <w:rPr>
          <w:rFonts w:ascii="Arial" w:hAnsi="Arial" w:cs="Arial"/>
          <w:b/>
          <w:bCs/>
          <w:color w:val="000000"/>
        </w:rPr>
        <w:t>DIÁMETRO:</w:t>
      </w:r>
      <w:r w:rsidRPr="00261451">
        <w:rPr>
          <w:rFonts w:ascii="Arial" w:hAnsi="Arial" w:cs="Arial"/>
          <w:color w:val="000000"/>
        </w:rPr>
        <w:t xml:space="preserve"> Es cualquier cuerda que pase por el centro y es equivalente a dos radios. </w:t>
      </w:r>
    </w:p>
    <w:p w:rsidR="00261451" w:rsidRPr="004E5476" w:rsidRDefault="00261451" w:rsidP="00261451">
      <w:pPr>
        <w:pStyle w:val="NormalWeb"/>
        <w:rPr>
          <w:rFonts w:ascii="Arial" w:hAnsi="Arial" w:cs="Arial"/>
          <w:color w:val="000000"/>
        </w:rPr>
      </w:pPr>
    </w:p>
    <w:p w:rsidR="004E5476" w:rsidRPr="004E5476" w:rsidRDefault="004E5476" w:rsidP="004E5476">
      <w:pPr>
        <w:pStyle w:val="NormalWeb"/>
        <w:rPr>
          <w:rFonts w:ascii="Arial" w:hAnsi="Arial" w:cs="Arial"/>
        </w:rPr>
      </w:pPr>
      <w:r w:rsidRPr="004E5476">
        <w:rPr>
          <w:rFonts w:ascii="Arial" w:hAnsi="Arial" w:cs="Arial"/>
        </w:rPr>
        <w:t xml:space="preserve">El diámetro es también un </w:t>
      </w:r>
      <w:hyperlink r:id="rId37" w:tooltip="la línea que une dos puntos cualesquiera de un círculo" w:history="1">
        <w:r w:rsidRPr="004E5476">
          <w:rPr>
            <w:rStyle w:val="Hipervnculo"/>
            <w:rFonts w:ascii="Arial" w:hAnsi="Arial" w:cs="Arial"/>
          </w:rPr>
          <w:t>acorde</w:t>
        </w:r>
      </w:hyperlink>
      <w:r w:rsidRPr="004E5476">
        <w:rPr>
          <w:rFonts w:ascii="Arial" w:hAnsi="Arial" w:cs="Arial"/>
        </w:rPr>
        <w:t xml:space="preserve"> . </w:t>
      </w:r>
      <w:r w:rsidRPr="004E5476">
        <w:rPr>
          <w:rStyle w:val="google-src-text1"/>
          <w:rFonts w:ascii="Arial" w:hAnsi="Arial" w:cs="Arial"/>
        </w:rPr>
        <w:t>A chord is a line that joins any two points on a circle.</w:t>
      </w:r>
      <w:r w:rsidRPr="004E5476">
        <w:rPr>
          <w:rFonts w:ascii="Arial" w:hAnsi="Arial" w:cs="Arial"/>
        </w:rPr>
        <w:t xml:space="preserve"> Un acorde es una línea que une dos puntos cualesquiera de un círculo. </w:t>
      </w:r>
      <w:r w:rsidRPr="004E5476">
        <w:rPr>
          <w:rStyle w:val="google-src-text1"/>
          <w:rFonts w:ascii="Arial" w:hAnsi="Arial" w:cs="Arial"/>
        </w:rPr>
        <w:t>A diameter is a chord that runs through the center point of the circle.</w:t>
      </w:r>
      <w:r w:rsidRPr="004E5476">
        <w:rPr>
          <w:rFonts w:ascii="Arial" w:hAnsi="Arial" w:cs="Arial"/>
        </w:rPr>
        <w:t xml:space="preserve"> Un diámetro es una cuerda que pasa por el punto central del círculo. </w:t>
      </w:r>
      <w:r w:rsidRPr="004E5476">
        <w:rPr>
          <w:rStyle w:val="google-src-text1"/>
          <w:rFonts w:ascii="Arial" w:hAnsi="Arial" w:cs="Arial"/>
        </w:rPr>
        <w:t>It the longest possible chord of any circle.</w:t>
      </w:r>
      <w:r w:rsidRPr="004E5476">
        <w:rPr>
          <w:rFonts w:ascii="Arial" w:hAnsi="Arial" w:cs="Arial"/>
        </w:rPr>
        <w:t xml:space="preserve"> Es la cuerda más larga posible de cualquier círculo. </w:t>
      </w:r>
    </w:p>
    <w:p w:rsidR="004E5476" w:rsidRPr="004E5476" w:rsidRDefault="004E5476" w:rsidP="004E5476">
      <w:pPr>
        <w:pStyle w:val="Ttulo2"/>
        <w:spacing w:line="255" w:lineRule="atLeast"/>
        <w:rPr>
          <w:rFonts w:ascii="Arial" w:hAnsi="Arial" w:cs="Arial"/>
          <w:sz w:val="24"/>
          <w:szCs w:val="24"/>
        </w:rPr>
      </w:pPr>
      <w:r w:rsidRPr="004E5476">
        <w:rPr>
          <w:rStyle w:val="google-src-text1"/>
          <w:rFonts w:ascii="Arial" w:hAnsi="Arial" w:cs="Arial"/>
          <w:sz w:val="24"/>
          <w:szCs w:val="24"/>
        </w:rPr>
        <w:t>If you know the radius</w:t>
      </w:r>
      <w:r w:rsidRPr="004E5476">
        <w:rPr>
          <w:rFonts w:ascii="Arial" w:hAnsi="Arial" w:cs="Arial"/>
          <w:sz w:val="24"/>
          <w:szCs w:val="24"/>
        </w:rPr>
        <w:t xml:space="preserve"> Si conoce el radio de </w:t>
      </w:r>
    </w:p>
    <w:p w:rsidR="004E5476" w:rsidRPr="004E5476" w:rsidRDefault="004E5476" w:rsidP="004E5476">
      <w:pPr>
        <w:spacing w:line="255" w:lineRule="atLeast"/>
        <w:rPr>
          <w:rFonts w:ascii="Arial" w:hAnsi="Arial" w:cs="Arial"/>
          <w:sz w:val="24"/>
          <w:szCs w:val="24"/>
        </w:rPr>
      </w:pPr>
      <w:r w:rsidRPr="004E5476">
        <w:rPr>
          <w:rStyle w:val="google-src-text1"/>
          <w:rFonts w:ascii="Arial" w:hAnsi="Arial" w:cs="Arial"/>
          <w:sz w:val="24"/>
          <w:szCs w:val="24"/>
        </w:rPr>
        <w:t>Given the radius of a circle, the diameter can be calculated using the formula</w:t>
      </w:r>
      <w:r w:rsidRPr="004E5476">
        <w:rPr>
          <w:rFonts w:ascii="Arial" w:hAnsi="Arial" w:cs="Arial"/>
          <w:sz w:val="24"/>
          <w:szCs w:val="24"/>
        </w:rPr>
        <w:t xml:space="preserve"> Teniendo en cuenta el radio de un círculo, el diámetro se puede calcular mediante la fórmula </w:t>
      </w:r>
    </w:p>
    <w:tbl>
      <w:tblPr>
        <w:tblW w:w="0" w:type="auto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1"/>
        <w:gridCol w:w="2984"/>
        <w:gridCol w:w="147"/>
      </w:tblGrid>
      <w:tr w:rsidR="004E5476" w:rsidRPr="004E5476">
        <w:trPr>
          <w:tblCellSpacing w:w="37" w:type="dxa"/>
        </w:trPr>
        <w:tc>
          <w:tcPr>
            <w:tcW w:w="2400" w:type="dxa"/>
            <w:vAlign w:val="center"/>
            <w:hideMark/>
          </w:tcPr>
          <w:p w:rsidR="004E5476" w:rsidRPr="004E5476" w:rsidRDefault="004E5476">
            <w:pPr>
              <w:spacing w:line="255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5476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923925" cy="171450"/>
                  <wp:effectExtent l="0" t="0" r="9525" b="0"/>
                  <wp:docPr id="215" name="Imagen 215" descr="http://www.mathopenref.com/images/circles/diamradi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mathopenref.com/images/circles/diamradi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E5476" w:rsidRPr="004E5476" w:rsidRDefault="004E5476">
            <w:pPr>
              <w:spacing w:line="255" w:lineRule="atLeast"/>
              <w:rPr>
                <w:rFonts w:ascii="Arial" w:hAnsi="Arial" w:cs="Arial"/>
                <w:sz w:val="24"/>
                <w:szCs w:val="24"/>
              </w:rPr>
            </w:pPr>
            <w:r w:rsidRPr="004E5476">
              <w:rPr>
                <w:rStyle w:val="google-src-text1"/>
                <w:rFonts w:ascii="Arial" w:hAnsi="Arial" w:cs="Arial"/>
                <w:sz w:val="24"/>
                <w:szCs w:val="24"/>
              </w:rPr>
              <w:t>where:</w:t>
            </w:r>
            <w:r w:rsidRPr="004E5476">
              <w:rPr>
                <w:rFonts w:ascii="Arial" w:hAnsi="Arial" w:cs="Arial"/>
                <w:sz w:val="24"/>
                <w:szCs w:val="24"/>
              </w:rPr>
              <w:t xml:space="preserve"> donde: </w:t>
            </w:r>
            <w:r w:rsidRPr="004E5476">
              <w:rPr>
                <w:rFonts w:ascii="Arial" w:hAnsi="Arial" w:cs="Arial"/>
                <w:sz w:val="24"/>
                <w:szCs w:val="24"/>
              </w:rPr>
              <w:br/>
            </w:r>
            <w:r w:rsidRPr="004E5476">
              <w:rPr>
                <w:rStyle w:val="google-src-text1"/>
                <w:rFonts w:ascii="Arial" w:hAnsi="Arial" w:cs="Arial"/>
                <w:i/>
                <w:iCs/>
                <w:sz w:val="24"/>
                <w:szCs w:val="24"/>
              </w:rPr>
              <w:t>R</w:t>
            </w:r>
            <w:r w:rsidRPr="004E5476">
              <w:rPr>
                <w:rStyle w:val="google-src-text1"/>
                <w:rFonts w:ascii="Arial" w:hAnsi="Arial" w:cs="Arial"/>
                <w:sz w:val="24"/>
                <w:szCs w:val="24"/>
              </w:rPr>
              <w:t xml:space="preserve"> is the </w:t>
            </w:r>
            <w:hyperlink r:id="rId39" w:tooltip="distancia desde el centro de un círculo a cualquier punto de su borde" w:history="1">
              <w:r w:rsidRPr="004E5476">
                <w:rPr>
                  <w:rStyle w:val="Hipervnculo"/>
                  <w:rFonts w:ascii="Arial" w:hAnsi="Arial" w:cs="Arial"/>
                  <w:vanish/>
                  <w:sz w:val="24"/>
                  <w:szCs w:val="24"/>
                </w:rPr>
                <w:t>radius</w:t>
              </w:r>
            </w:hyperlink>
            <w:r w:rsidRPr="004E5476">
              <w:rPr>
                <w:rStyle w:val="google-src-text1"/>
                <w:rFonts w:ascii="Arial" w:hAnsi="Arial" w:cs="Arial"/>
                <w:sz w:val="24"/>
                <w:szCs w:val="24"/>
              </w:rPr>
              <w:t xml:space="preserve"> of the circle</w:t>
            </w:r>
            <w:r w:rsidRPr="004E54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E5476">
              <w:rPr>
                <w:rFonts w:ascii="Arial" w:hAnsi="Arial" w:cs="Arial"/>
                <w:i/>
                <w:iCs/>
                <w:sz w:val="24"/>
                <w:szCs w:val="24"/>
              </w:rPr>
              <w:t>R</w:t>
            </w:r>
            <w:r w:rsidRPr="004E5476">
              <w:rPr>
                <w:rFonts w:ascii="Arial" w:hAnsi="Arial" w:cs="Arial"/>
                <w:sz w:val="24"/>
                <w:szCs w:val="24"/>
              </w:rPr>
              <w:t xml:space="preserve"> es el </w:t>
            </w:r>
            <w:hyperlink r:id="rId40" w:tooltip="distancia desde el centro de un círculo a cualquier punto de su borde" w:history="1">
              <w:r w:rsidRPr="004E5476">
                <w:rPr>
                  <w:rStyle w:val="Hipervnculo"/>
                  <w:rFonts w:ascii="Arial" w:hAnsi="Arial" w:cs="Arial"/>
                  <w:sz w:val="24"/>
                  <w:szCs w:val="24"/>
                </w:rPr>
                <w:t>radio</w:t>
              </w:r>
            </w:hyperlink>
            <w:r w:rsidRPr="004E5476">
              <w:rPr>
                <w:rFonts w:ascii="Arial" w:hAnsi="Arial" w:cs="Arial"/>
                <w:sz w:val="24"/>
                <w:szCs w:val="24"/>
              </w:rPr>
              <w:t xml:space="preserve"> del círculo </w:t>
            </w:r>
          </w:p>
        </w:tc>
        <w:tc>
          <w:tcPr>
            <w:tcW w:w="0" w:type="auto"/>
            <w:vAlign w:val="center"/>
            <w:hideMark/>
          </w:tcPr>
          <w:p w:rsidR="004E5476" w:rsidRPr="004E5476" w:rsidRDefault="004E5476" w:rsidP="004E5476">
            <w:pPr>
              <w:spacing w:line="255" w:lineRule="atLeast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Pr="004E5476">
                <w:rPr>
                  <w:rStyle w:val="Hipervnculo"/>
                  <w:rFonts w:ascii="Arial" w:hAnsi="Arial" w:cs="Arial"/>
                  <w:vanish/>
                  <w:sz w:val="24"/>
                  <w:szCs w:val="24"/>
                </w:rPr>
                <w:t>Calculator</w:t>
              </w:r>
            </w:hyperlink>
          </w:p>
        </w:tc>
      </w:tr>
      <w:tr w:rsidR="004E5476" w:rsidRPr="004E5476">
        <w:trPr>
          <w:tblCellSpacing w:w="37" w:type="dxa"/>
        </w:trPr>
        <w:tc>
          <w:tcPr>
            <w:tcW w:w="2400" w:type="dxa"/>
            <w:vAlign w:val="center"/>
            <w:hideMark/>
          </w:tcPr>
          <w:p w:rsidR="004E5476" w:rsidRPr="004E5476" w:rsidRDefault="004E5476" w:rsidP="004E5476">
            <w:pPr>
              <w:spacing w:line="255" w:lineRule="atLeast"/>
              <w:jc w:val="center"/>
              <w:rPr>
                <w:rFonts w:ascii="Arial" w:hAnsi="Arial" w:cs="Arial"/>
                <w:noProof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hideMark/>
          </w:tcPr>
          <w:p w:rsidR="004E5476" w:rsidRPr="004E5476" w:rsidRDefault="004E5476">
            <w:pPr>
              <w:spacing w:line="255" w:lineRule="atLeast"/>
              <w:rPr>
                <w:rStyle w:val="google-src-text1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809750" cy="1866900"/>
                  <wp:effectExtent l="19050" t="0" r="0" b="0"/>
                  <wp:docPr id="6" name="il_fi" descr="http://4.bp.blogspot.com/-WK-qtXjBCew/TdWMiZ34TEI/AAAAAAAAAAo/rbdk87I8Hlw/s1600/o0l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4.bp.blogspot.com/-WK-qtXjBCew/TdWMiZ34TEI/AAAAAAAAAAo/rbdk87I8Hlw/s1600/o0l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E5476" w:rsidRPr="004E5476" w:rsidRDefault="004E5476" w:rsidP="004E5476">
            <w:pPr>
              <w:spacing w:line="255" w:lineRule="atLeast"/>
              <w:rPr>
                <w:rStyle w:val="google-src-text1"/>
                <w:rFonts w:ascii="Arial" w:hAnsi="Arial" w:cs="Arial"/>
                <w:sz w:val="24"/>
                <w:szCs w:val="24"/>
              </w:rPr>
            </w:pPr>
          </w:p>
        </w:tc>
      </w:tr>
    </w:tbl>
    <w:p w:rsidR="004E5476" w:rsidRPr="004E5476" w:rsidRDefault="004E5476" w:rsidP="004E5476">
      <w:pPr>
        <w:spacing w:after="240" w:line="255" w:lineRule="atLeast"/>
        <w:rPr>
          <w:rFonts w:ascii="Arial" w:hAnsi="Arial" w:cs="Arial"/>
          <w:sz w:val="24"/>
          <w:szCs w:val="24"/>
        </w:rPr>
      </w:pPr>
    </w:p>
    <w:p w:rsidR="004E5476" w:rsidRDefault="004E5476" w:rsidP="004E5476">
      <w:pPr>
        <w:pStyle w:val="Ttulo2"/>
        <w:spacing w:line="255" w:lineRule="atLeast"/>
        <w:rPr>
          <w:rFonts w:ascii="Arial" w:hAnsi="Arial" w:cs="Arial"/>
          <w:sz w:val="25"/>
          <w:szCs w:val="25"/>
        </w:rPr>
      </w:pPr>
      <w:r>
        <w:rPr>
          <w:rStyle w:val="google-src-text1"/>
          <w:rFonts w:ascii="Arial" w:hAnsi="Arial" w:cs="Arial"/>
          <w:sz w:val="25"/>
          <w:szCs w:val="25"/>
        </w:rPr>
        <w:t>If you know the circumference</w:t>
      </w:r>
      <w:r>
        <w:rPr>
          <w:rFonts w:ascii="Arial" w:hAnsi="Arial" w:cs="Arial"/>
          <w:sz w:val="25"/>
          <w:szCs w:val="25"/>
        </w:rPr>
        <w:t xml:space="preserve"> Si usted sabe de la circunferencia </w:t>
      </w:r>
    </w:p>
    <w:p w:rsidR="004E5476" w:rsidRDefault="004E5476" w:rsidP="004E5476">
      <w:pPr>
        <w:spacing w:line="255" w:lineRule="atLeast"/>
        <w:rPr>
          <w:rFonts w:ascii="Arial" w:hAnsi="Arial" w:cs="Arial"/>
          <w:sz w:val="20"/>
          <w:szCs w:val="20"/>
        </w:rPr>
      </w:pPr>
      <w:r>
        <w:rPr>
          <w:rStyle w:val="google-src-text1"/>
          <w:rFonts w:ascii="Arial" w:hAnsi="Arial" w:cs="Arial"/>
          <w:sz w:val="20"/>
          <w:szCs w:val="20"/>
        </w:rPr>
        <w:t xml:space="preserve">If you know the </w:t>
      </w:r>
      <w:hyperlink r:id="rId43" w:tooltip="la distancia alrededor del borde de un círculo" w:history="1">
        <w:r>
          <w:rPr>
            <w:rStyle w:val="Hipervnculo"/>
            <w:rFonts w:ascii="Arial" w:hAnsi="Arial" w:cs="Arial"/>
            <w:vanish/>
            <w:sz w:val="20"/>
            <w:szCs w:val="20"/>
          </w:rPr>
          <w:t>circumference</w:t>
        </w:r>
      </w:hyperlink>
      <w:r>
        <w:rPr>
          <w:rStyle w:val="google-src-text1"/>
          <w:rFonts w:ascii="Arial" w:hAnsi="Arial" w:cs="Arial"/>
          <w:sz w:val="20"/>
          <w:szCs w:val="20"/>
        </w:rPr>
        <w:t xml:space="preserve"> of a circle, the diameter can be found using the formula</w:t>
      </w:r>
      <w:r>
        <w:rPr>
          <w:rFonts w:ascii="Arial" w:hAnsi="Arial" w:cs="Arial"/>
          <w:sz w:val="20"/>
          <w:szCs w:val="20"/>
        </w:rPr>
        <w:t xml:space="preserve"> Si conoce la </w:t>
      </w:r>
      <w:hyperlink r:id="rId44" w:tooltip="la distancia alrededor del borde de un círculo" w:history="1">
        <w:r>
          <w:rPr>
            <w:rStyle w:val="Hipervnculo"/>
            <w:rFonts w:ascii="Arial" w:hAnsi="Arial" w:cs="Arial"/>
            <w:sz w:val="20"/>
            <w:szCs w:val="20"/>
          </w:rPr>
          <w:t>circunferencia</w:t>
        </w:r>
      </w:hyperlink>
      <w:r>
        <w:rPr>
          <w:rFonts w:ascii="Arial" w:hAnsi="Arial" w:cs="Arial"/>
          <w:sz w:val="20"/>
          <w:szCs w:val="20"/>
        </w:rPr>
        <w:t xml:space="preserve"> de un círculo, el diámetro se puede encontrar utilizando la fórmula </w:t>
      </w:r>
    </w:p>
    <w:tbl>
      <w:tblPr>
        <w:tblW w:w="0" w:type="auto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1"/>
        <w:gridCol w:w="3118"/>
        <w:gridCol w:w="147"/>
      </w:tblGrid>
      <w:tr w:rsidR="004E5476">
        <w:trPr>
          <w:tblCellSpacing w:w="37" w:type="dxa"/>
        </w:trPr>
        <w:tc>
          <w:tcPr>
            <w:tcW w:w="2400" w:type="dxa"/>
            <w:vAlign w:val="center"/>
            <w:hideMark/>
          </w:tcPr>
          <w:p w:rsidR="004E5476" w:rsidRDefault="004E5476">
            <w:pPr>
              <w:spacing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876300" cy="390525"/>
                  <wp:effectExtent l="0" t="0" r="0" b="0"/>
                  <wp:docPr id="217" name="Imagen 217" descr="http://www.mathopenref.com/images/circles/diamcircu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www.mathopenref.com/images/circles/diamcircu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E5476" w:rsidRDefault="004E547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google-src-text1"/>
                <w:rFonts w:ascii="Arial" w:hAnsi="Arial" w:cs="Arial"/>
                <w:sz w:val="20"/>
                <w:szCs w:val="20"/>
              </w:rPr>
              <w:t>where:</w:t>
            </w:r>
            <w:r>
              <w:rPr>
                <w:rFonts w:ascii="Arial" w:hAnsi="Arial" w:cs="Arial"/>
                <w:sz w:val="20"/>
                <w:szCs w:val="20"/>
              </w:rPr>
              <w:t xml:space="preserve"> donde: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google-src-text1"/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>
              <w:rPr>
                <w:rStyle w:val="google-src-text1"/>
                <w:rFonts w:ascii="Arial" w:hAnsi="Arial" w:cs="Arial"/>
                <w:sz w:val="20"/>
                <w:szCs w:val="20"/>
              </w:rPr>
              <w:t xml:space="preserve"> is the </w:t>
            </w:r>
            <w:hyperlink r:id="rId46" w:tooltip="la distancia alrededor del borde de un círculo" w:history="1">
              <w:r>
                <w:rPr>
                  <w:rStyle w:val="Hipervnculo"/>
                  <w:rFonts w:ascii="Arial" w:hAnsi="Arial" w:cs="Arial"/>
                  <w:vanish/>
                  <w:sz w:val="20"/>
                  <w:szCs w:val="20"/>
                </w:rPr>
                <w:t>circumference</w:t>
              </w:r>
            </w:hyperlink>
            <w:r>
              <w:rPr>
                <w:rStyle w:val="google-src-text1"/>
                <w:rFonts w:ascii="Arial" w:hAnsi="Arial" w:cs="Arial"/>
                <w:sz w:val="20"/>
                <w:szCs w:val="20"/>
              </w:rPr>
              <w:t xml:space="preserve"> of the circle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 es la </w:t>
            </w:r>
            <w:hyperlink r:id="rId47" w:tooltip="la distancia alrededor del borde de un círculo" w:history="1">
              <w:r>
                <w:rPr>
                  <w:rStyle w:val="Hipervnculo"/>
                  <w:rFonts w:ascii="Arial" w:hAnsi="Arial" w:cs="Arial"/>
                  <w:sz w:val="20"/>
                  <w:szCs w:val="20"/>
                </w:rPr>
                <w:t>circunferencia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del círculo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google-src-text1"/>
                <w:rFonts w:ascii="Arial" w:hAnsi="Arial" w:cs="Arial"/>
                <w:i/>
                <w:iCs/>
                <w:sz w:val="20"/>
                <w:szCs w:val="20"/>
              </w:rPr>
              <w:t>π</w:t>
            </w:r>
            <w:r>
              <w:rPr>
                <w:rStyle w:val="google-src-text1"/>
                <w:rFonts w:ascii="Arial" w:hAnsi="Arial" w:cs="Arial"/>
                <w:sz w:val="20"/>
                <w:szCs w:val="20"/>
              </w:rPr>
              <w:t xml:space="preserve"> is </w:t>
            </w:r>
            <w:hyperlink r:id="rId48" w:history="1">
              <w:r>
                <w:rPr>
                  <w:rStyle w:val="Hipervnculo"/>
                  <w:rFonts w:ascii="Arial" w:hAnsi="Arial" w:cs="Arial"/>
                  <w:vanish/>
                  <w:sz w:val="20"/>
                  <w:szCs w:val="20"/>
                </w:rPr>
                <w:t>Pi</w:t>
              </w:r>
            </w:hyperlink>
            <w:r>
              <w:rPr>
                <w:rStyle w:val="google-src-text1"/>
                <w:rFonts w:ascii="Arial" w:hAnsi="Arial" w:cs="Arial"/>
                <w:sz w:val="20"/>
                <w:szCs w:val="20"/>
              </w:rPr>
              <w:t xml:space="preserve"> , approximately 3.142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π</w:t>
            </w:r>
            <w:r>
              <w:rPr>
                <w:rFonts w:ascii="Arial" w:hAnsi="Arial" w:cs="Arial"/>
                <w:sz w:val="20"/>
                <w:szCs w:val="20"/>
              </w:rPr>
              <w:t xml:space="preserve"> es </w:t>
            </w:r>
            <w:hyperlink r:id="rId49" w:history="1">
              <w:r>
                <w:rPr>
                  <w:rStyle w:val="Hipervnculo"/>
                  <w:rFonts w:ascii="Arial" w:hAnsi="Arial" w:cs="Arial"/>
                  <w:sz w:val="20"/>
                  <w:szCs w:val="20"/>
                </w:rPr>
                <w:t>Pi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, aproximadamente 3.142 </w:t>
            </w:r>
          </w:p>
        </w:tc>
        <w:tc>
          <w:tcPr>
            <w:tcW w:w="0" w:type="auto"/>
            <w:vAlign w:val="center"/>
            <w:hideMark/>
          </w:tcPr>
          <w:p w:rsidR="004E5476" w:rsidRDefault="004E5476" w:rsidP="004E547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5476" w:rsidRDefault="004E5476" w:rsidP="004E5476">
      <w:pPr>
        <w:spacing w:after="240" w:line="255" w:lineRule="atLeast"/>
        <w:rPr>
          <w:rFonts w:ascii="Arial" w:hAnsi="Arial" w:cs="Arial"/>
          <w:sz w:val="20"/>
          <w:szCs w:val="20"/>
        </w:rPr>
      </w:pPr>
    </w:p>
    <w:p w:rsidR="004E5476" w:rsidRDefault="004E5476" w:rsidP="004E5476">
      <w:pPr>
        <w:pStyle w:val="Ttulo2"/>
        <w:spacing w:line="255" w:lineRule="atLeast"/>
        <w:rPr>
          <w:rFonts w:ascii="Arial" w:hAnsi="Arial" w:cs="Arial"/>
          <w:sz w:val="25"/>
          <w:szCs w:val="25"/>
        </w:rPr>
      </w:pPr>
      <w:r>
        <w:rPr>
          <w:rStyle w:val="google-src-text1"/>
          <w:rFonts w:ascii="Arial" w:hAnsi="Arial" w:cs="Arial"/>
          <w:sz w:val="25"/>
          <w:szCs w:val="25"/>
        </w:rPr>
        <w:t>If you know the area</w:t>
      </w:r>
      <w:r>
        <w:rPr>
          <w:rFonts w:ascii="Arial" w:hAnsi="Arial" w:cs="Arial"/>
          <w:sz w:val="25"/>
          <w:szCs w:val="25"/>
        </w:rPr>
        <w:t xml:space="preserve"> Si conoce el área de </w:t>
      </w:r>
    </w:p>
    <w:p w:rsidR="004E5476" w:rsidRDefault="004E5476" w:rsidP="004E5476">
      <w:pPr>
        <w:spacing w:line="255" w:lineRule="atLeast"/>
        <w:rPr>
          <w:rFonts w:ascii="Arial" w:hAnsi="Arial" w:cs="Arial"/>
          <w:sz w:val="20"/>
          <w:szCs w:val="20"/>
        </w:rPr>
      </w:pPr>
      <w:r>
        <w:rPr>
          <w:rStyle w:val="google-src-text1"/>
          <w:rFonts w:ascii="Arial" w:hAnsi="Arial" w:cs="Arial"/>
          <w:sz w:val="20"/>
          <w:szCs w:val="20"/>
        </w:rPr>
        <w:t>If you know the area of a circle, the diameter can be found using the formula</w:t>
      </w:r>
      <w:r>
        <w:rPr>
          <w:rFonts w:ascii="Arial" w:hAnsi="Arial" w:cs="Arial"/>
          <w:sz w:val="20"/>
          <w:szCs w:val="20"/>
        </w:rPr>
        <w:t xml:space="preserve"> Si conoce el área de un círculo, el diámetro se puede encontrar utilizando la fórmula </w:t>
      </w:r>
    </w:p>
    <w:tbl>
      <w:tblPr>
        <w:tblW w:w="0" w:type="auto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1"/>
        <w:gridCol w:w="3118"/>
        <w:gridCol w:w="147"/>
      </w:tblGrid>
      <w:tr w:rsidR="004E5476">
        <w:trPr>
          <w:tblCellSpacing w:w="37" w:type="dxa"/>
        </w:trPr>
        <w:tc>
          <w:tcPr>
            <w:tcW w:w="2400" w:type="dxa"/>
            <w:vAlign w:val="center"/>
            <w:hideMark/>
          </w:tcPr>
          <w:p w:rsidR="004E5476" w:rsidRDefault="004E5476">
            <w:pPr>
              <w:spacing w:line="255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1066800" cy="438150"/>
                  <wp:effectExtent l="0" t="0" r="0" b="0"/>
                  <wp:docPr id="219" name="Imagen 219" descr="http://www.mathopenref.com/images/circles/diamare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www.mathopenref.com/images/circles/diamare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4E5476" w:rsidRDefault="004E547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google-src-text1"/>
                <w:rFonts w:ascii="Arial" w:hAnsi="Arial" w:cs="Arial"/>
                <w:sz w:val="20"/>
                <w:szCs w:val="20"/>
              </w:rPr>
              <w:t>where:</w:t>
            </w:r>
            <w:r>
              <w:rPr>
                <w:rFonts w:ascii="Arial" w:hAnsi="Arial" w:cs="Arial"/>
                <w:sz w:val="20"/>
                <w:szCs w:val="20"/>
              </w:rPr>
              <w:t xml:space="preserve"> donde: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google-src-text1"/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>
              <w:rPr>
                <w:rStyle w:val="google-src-text1"/>
                <w:rFonts w:ascii="Arial" w:hAnsi="Arial" w:cs="Arial"/>
                <w:sz w:val="20"/>
                <w:szCs w:val="20"/>
              </w:rPr>
              <w:t xml:space="preserve"> is the </w:t>
            </w:r>
            <w:hyperlink r:id="rId51" w:tooltip="el número de unidades cuadradas necesarias para llenar el círculo" w:history="1">
              <w:r>
                <w:rPr>
                  <w:rStyle w:val="Hipervnculo"/>
                  <w:rFonts w:ascii="Arial" w:hAnsi="Arial" w:cs="Arial"/>
                  <w:vanish/>
                  <w:sz w:val="20"/>
                  <w:szCs w:val="20"/>
                </w:rPr>
                <w:t>area of the circle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es el </w:t>
            </w:r>
            <w:hyperlink r:id="rId52" w:tooltip="el número de unidades cuadradas necesarias para llenar el círculo" w:history="1">
              <w:r>
                <w:rPr>
                  <w:rStyle w:val="Hipervnculo"/>
                  <w:rFonts w:ascii="Arial" w:hAnsi="Arial" w:cs="Arial"/>
                  <w:sz w:val="20"/>
                  <w:szCs w:val="20"/>
                </w:rPr>
                <w:t>área del círculo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google-src-text1"/>
                <w:rFonts w:ascii="Arial" w:hAnsi="Arial" w:cs="Arial"/>
                <w:i/>
                <w:iCs/>
                <w:sz w:val="20"/>
                <w:szCs w:val="20"/>
              </w:rPr>
              <w:t>π</w:t>
            </w:r>
            <w:r>
              <w:rPr>
                <w:rStyle w:val="google-src-text1"/>
                <w:rFonts w:ascii="Arial" w:hAnsi="Arial" w:cs="Arial"/>
                <w:sz w:val="20"/>
                <w:szCs w:val="20"/>
              </w:rPr>
              <w:t xml:space="preserve"> is </w:t>
            </w:r>
            <w:hyperlink r:id="rId53" w:history="1">
              <w:r>
                <w:rPr>
                  <w:rStyle w:val="Hipervnculo"/>
                  <w:rFonts w:ascii="Arial" w:hAnsi="Arial" w:cs="Arial"/>
                  <w:vanish/>
                  <w:sz w:val="20"/>
                  <w:szCs w:val="20"/>
                </w:rPr>
                <w:t>Pi</w:t>
              </w:r>
            </w:hyperlink>
            <w:r>
              <w:rPr>
                <w:rStyle w:val="google-src-text1"/>
                <w:rFonts w:ascii="Arial" w:hAnsi="Arial" w:cs="Arial"/>
                <w:sz w:val="20"/>
                <w:szCs w:val="20"/>
              </w:rPr>
              <w:t xml:space="preserve"> , approximately 3.142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π</w:t>
            </w:r>
            <w:r>
              <w:rPr>
                <w:rFonts w:ascii="Arial" w:hAnsi="Arial" w:cs="Arial"/>
                <w:sz w:val="20"/>
                <w:szCs w:val="20"/>
              </w:rPr>
              <w:t xml:space="preserve"> es </w:t>
            </w:r>
            <w:hyperlink r:id="rId54" w:history="1">
              <w:r>
                <w:rPr>
                  <w:rStyle w:val="Hipervnculo"/>
                  <w:rFonts w:ascii="Arial" w:hAnsi="Arial" w:cs="Arial"/>
                  <w:sz w:val="20"/>
                  <w:szCs w:val="20"/>
                </w:rPr>
                <w:t>Pi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, aproximadamente 3.142 </w:t>
            </w:r>
          </w:p>
        </w:tc>
        <w:tc>
          <w:tcPr>
            <w:tcW w:w="0" w:type="auto"/>
            <w:vAlign w:val="center"/>
            <w:hideMark/>
          </w:tcPr>
          <w:p w:rsidR="004E5476" w:rsidRDefault="004E5476" w:rsidP="004E5476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73CB" w:rsidRDefault="001973CB" w:rsidP="00F43C1F">
      <w:pPr>
        <w:rPr>
          <w:rFonts w:ascii="Arial" w:hAnsi="Arial" w:cs="Arial"/>
          <w:sz w:val="24"/>
          <w:szCs w:val="24"/>
          <w:lang w:val="es-MX"/>
        </w:rPr>
      </w:pPr>
    </w:p>
    <w:p w:rsidR="00261451" w:rsidRPr="00261451" w:rsidRDefault="00261451" w:rsidP="00261451">
      <w:pPr>
        <w:pStyle w:val="NormalWeb"/>
        <w:rPr>
          <w:rFonts w:ascii="Arial" w:hAnsi="Arial" w:cs="Arial"/>
        </w:rPr>
      </w:pPr>
      <w:r w:rsidRPr="00261451">
        <w:rPr>
          <w:rFonts w:ascii="Arial" w:hAnsi="Arial" w:cs="Arial"/>
        </w:rPr>
        <w:t xml:space="preserve">El símbolo de diámetro </w:t>
      </w:r>
      <w:r w:rsidRPr="00261451">
        <w:rPr>
          <w:rStyle w:val="unicode1"/>
          <w:rFonts w:ascii="Arial" w:cs="Arial" w:hint="default"/>
        </w:rPr>
        <w:t>⌀</w:t>
      </w:r>
      <w:r w:rsidRPr="00261451">
        <w:rPr>
          <w:rFonts w:ascii="Arial" w:hAnsi="Arial" w:cs="Arial"/>
        </w:rPr>
        <w:t xml:space="preserve"> es distinto del </w:t>
      </w:r>
      <w:hyperlink r:id="rId55" w:tooltip="Conjunto vacío" w:history="1">
        <w:r w:rsidRPr="00261451">
          <w:rPr>
            <w:rStyle w:val="Hipervnculo"/>
            <w:rFonts w:ascii="Arial" w:hAnsi="Arial" w:cs="Arial"/>
          </w:rPr>
          <w:t>conjunto vacío</w:t>
        </w:r>
      </w:hyperlink>
      <w:r w:rsidRPr="00261451">
        <w:rPr>
          <w:rFonts w:ascii="Arial" w:hAnsi="Arial" w:cs="Arial"/>
        </w:rPr>
        <w:t xml:space="preserve"> </w:t>
      </w:r>
      <w:r w:rsidRPr="00261451">
        <w:rPr>
          <w:rStyle w:val="unicode1"/>
          <w:rFonts w:ascii="Arial" w:hAnsi="Cambria Math" w:cs="Arial" w:hint="default"/>
        </w:rPr>
        <w:t>∅</w:t>
      </w:r>
      <w:r w:rsidRPr="00261451">
        <w:rPr>
          <w:rFonts w:ascii="Arial" w:hAnsi="Arial" w:cs="Arial"/>
        </w:rPr>
        <w:t xml:space="preserve"> símbolo, de una mayúscula </w:t>
      </w:r>
      <w:hyperlink r:id="rId56" w:tooltip="Phi (letra)" w:history="1">
        <w:r w:rsidRPr="00261451">
          <w:rPr>
            <w:rStyle w:val="Hipervnculo"/>
            <w:rFonts w:ascii="Arial" w:hAnsi="Arial" w:cs="Arial"/>
          </w:rPr>
          <w:t>phi</w:t>
        </w:r>
      </w:hyperlink>
      <w:r w:rsidRPr="00261451">
        <w:rPr>
          <w:rFonts w:ascii="Arial" w:hAnsi="Arial" w:cs="Arial"/>
        </w:rPr>
        <w:t xml:space="preserve"> Φ, y la vocal o los países nórdicos. </w:t>
      </w:r>
    </w:p>
    <w:p w:rsidR="00261451" w:rsidRPr="00261451" w:rsidRDefault="00261451" w:rsidP="00F43C1F">
      <w:pPr>
        <w:rPr>
          <w:rFonts w:ascii="Arial" w:hAnsi="Arial" w:cs="Arial"/>
          <w:sz w:val="24"/>
          <w:szCs w:val="24"/>
        </w:rPr>
      </w:pPr>
    </w:p>
    <w:p w:rsidR="001973CB" w:rsidRDefault="001973CB" w:rsidP="001973CB">
      <w:pPr>
        <w:jc w:val="both"/>
        <w:rPr>
          <w:rFonts w:ascii="Arial" w:hAnsi="Arial" w:cs="Arial"/>
          <w:b/>
          <w:sz w:val="24"/>
          <w:szCs w:val="24"/>
        </w:rPr>
      </w:pPr>
      <w:r w:rsidRPr="00261451">
        <w:rPr>
          <w:rFonts w:ascii="Arial" w:hAnsi="Arial" w:cs="Arial"/>
          <w:b/>
          <w:sz w:val="24"/>
          <w:szCs w:val="24"/>
        </w:rPr>
        <w:t>CLASIFICACION DE LOS DIAMETROS</w:t>
      </w:r>
    </w:p>
    <w:p w:rsidR="004E5476" w:rsidRDefault="004E5476" w:rsidP="001973CB">
      <w:pPr>
        <w:jc w:val="both"/>
        <w:rPr>
          <w:rFonts w:ascii="Arial" w:hAnsi="Arial" w:cs="Arial"/>
          <w:b/>
          <w:sz w:val="24"/>
          <w:szCs w:val="24"/>
        </w:rPr>
      </w:pPr>
    </w:p>
    <w:p w:rsidR="00261451" w:rsidRPr="00261451" w:rsidRDefault="00261451" w:rsidP="001973CB">
      <w:pPr>
        <w:jc w:val="both"/>
        <w:rPr>
          <w:rFonts w:ascii="Arial" w:hAnsi="Arial" w:cs="Arial"/>
          <w:b/>
          <w:sz w:val="24"/>
          <w:szCs w:val="24"/>
        </w:rPr>
      </w:pPr>
    </w:p>
    <w:p w:rsidR="001973CB" w:rsidRDefault="001973CB" w:rsidP="001973CB">
      <w:pPr>
        <w:jc w:val="both"/>
      </w:pPr>
    </w:p>
    <w:p w:rsidR="001973CB" w:rsidRDefault="001973CB" w:rsidP="001973CB">
      <w:pPr>
        <w:jc w:val="both"/>
      </w:pPr>
    </w:p>
    <w:p w:rsidR="001973CB" w:rsidRDefault="001973CB" w:rsidP="001973CB">
      <w:pPr>
        <w:jc w:val="both"/>
      </w:pPr>
    </w:p>
    <w:p w:rsidR="001973CB" w:rsidRPr="004E5476" w:rsidRDefault="004E5476" w:rsidP="001973CB">
      <w:pPr>
        <w:jc w:val="both"/>
        <w:rPr>
          <w:rFonts w:ascii="Arial" w:hAnsi="Arial" w:cs="Arial"/>
          <w:b/>
          <w:sz w:val="24"/>
          <w:szCs w:val="24"/>
        </w:rPr>
      </w:pPr>
      <w:r w:rsidRPr="004E5476">
        <w:rPr>
          <w:rFonts w:ascii="Arial" w:hAnsi="Arial" w:cs="Arial"/>
          <w:b/>
          <w:sz w:val="24"/>
          <w:szCs w:val="24"/>
        </w:rPr>
        <w:lastRenderedPageBreak/>
        <w:t>BARICENTRO</w:t>
      </w:r>
    </w:p>
    <w:p w:rsidR="002034B6" w:rsidRDefault="002034B6" w:rsidP="002034B6">
      <w:pPr>
        <w:pStyle w:val="NormalWeb"/>
        <w:rPr>
          <w:rFonts w:ascii="Arial" w:hAnsi="Arial" w:cs="Arial"/>
        </w:rPr>
      </w:pPr>
      <w:r w:rsidRPr="002034B6">
        <w:rPr>
          <w:rFonts w:ascii="Arial" w:hAnsi="Arial" w:cs="Arial"/>
        </w:rPr>
        <w:t xml:space="preserve">En </w:t>
      </w:r>
      <w:hyperlink r:id="rId57" w:tooltip="Geometría" w:history="1">
        <w:r w:rsidRPr="002034B6">
          <w:rPr>
            <w:rStyle w:val="Hipervnculo"/>
            <w:rFonts w:ascii="Arial" w:hAnsi="Arial" w:cs="Arial"/>
            <w:color w:val="auto"/>
            <w:u w:val="none"/>
          </w:rPr>
          <w:t>geometría</w:t>
        </w:r>
      </w:hyperlink>
      <w:r w:rsidRPr="002034B6">
        <w:rPr>
          <w:rFonts w:ascii="Arial" w:hAnsi="Arial" w:cs="Arial"/>
        </w:rPr>
        <w:t xml:space="preserve">, el </w:t>
      </w:r>
      <w:r w:rsidRPr="002034B6">
        <w:rPr>
          <w:rFonts w:ascii="Arial" w:hAnsi="Arial" w:cs="Arial"/>
          <w:bCs/>
        </w:rPr>
        <w:t>baricentro</w:t>
      </w:r>
      <w:r w:rsidRPr="002034B6">
        <w:rPr>
          <w:rFonts w:ascii="Arial" w:hAnsi="Arial" w:cs="Arial"/>
        </w:rPr>
        <w:t xml:space="preserve"> o </w:t>
      </w:r>
      <w:hyperlink r:id="rId58" w:tooltip="Centroide" w:history="1">
        <w:r w:rsidRPr="002034B6">
          <w:rPr>
            <w:rStyle w:val="Hipervnculo"/>
            <w:rFonts w:ascii="Arial" w:hAnsi="Arial" w:cs="Arial"/>
            <w:color w:val="auto"/>
            <w:u w:val="none"/>
          </w:rPr>
          <w:t>centroide</w:t>
        </w:r>
      </w:hyperlink>
      <w:r w:rsidRPr="002034B6">
        <w:rPr>
          <w:rFonts w:ascii="Arial" w:hAnsi="Arial" w:cs="Arial"/>
        </w:rPr>
        <w:t xml:space="preserve"> de una superficie contenida en una </w:t>
      </w:r>
      <w:hyperlink r:id="rId59" w:tooltip="Figura geométrica" w:history="1">
        <w:r w:rsidRPr="002034B6">
          <w:rPr>
            <w:rStyle w:val="Hipervnculo"/>
            <w:rFonts w:ascii="Arial" w:hAnsi="Arial" w:cs="Arial"/>
            <w:color w:val="auto"/>
            <w:u w:val="none"/>
          </w:rPr>
          <w:t>figura geométrica</w:t>
        </w:r>
      </w:hyperlink>
      <w:r w:rsidRPr="002034B6">
        <w:rPr>
          <w:rFonts w:ascii="Arial" w:hAnsi="Arial" w:cs="Arial"/>
        </w:rPr>
        <w:t xml:space="preserve"> plana, es un punto tal, que cualquier recta que pasa por él, divide a dicha superficie en dos partes de igual </w:t>
      </w:r>
      <w:hyperlink r:id="rId60" w:tooltip="Momento" w:history="1">
        <w:r w:rsidRPr="002034B6">
          <w:rPr>
            <w:rStyle w:val="Hipervnculo"/>
            <w:rFonts w:ascii="Arial" w:hAnsi="Arial" w:cs="Arial"/>
            <w:color w:val="auto"/>
            <w:u w:val="none"/>
          </w:rPr>
          <w:t>momento</w:t>
        </w:r>
      </w:hyperlink>
      <w:r w:rsidRPr="002034B6">
        <w:rPr>
          <w:rFonts w:ascii="Arial" w:hAnsi="Arial" w:cs="Arial"/>
        </w:rPr>
        <w:t xml:space="preserve"> respecto a dicha recta.</w:t>
      </w:r>
    </w:p>
    <w:p w:rsidR="003409F2" w:rsidRDefault="003409F2" w:rsidP="003409F2">
      <w:pPr>
        <w:pStyle w:val="NormalWeb"/>
        <w:jc w:val="center"/>
        <w:rPr>
          <w:rFonts w:ascii="Arial" w:hAnsi="Arial" w:cs="Arial"/>
        </w:rPr>
      </w:pPr>
      <w:r>
        <w:rPr>
          <w:rFonts w:ascii="Verdana" w:hAnsi="Verdana"/>
          <w:noProof/>
          <w:color w:val="000000"/>
          <w:spacing w:val="24"/>
          <w:sz w:val="15"/>
          <w:szCs w:val="15"/>
        </w:rPr>
        <w:drawing>
          <wp:inline distT="0" distB="0" distL="0" distR="0">
            <wp:extent cx="2266950" cy="1905000"/>
            <wp:effectExtent l="19050" t="0" r="0" b="0"/>
            <wp:docPr id="233" name="Imagen 233" descr="Baricen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 descr="Baricentro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4B6" w:rsidRPr="002034B6" w:rsidRDefault="002034B6" w:rsidP="002034B6">
      <w:pPr>
        <w:pStyle w:val="NormalWeb"/>
        <w:rPr>
          <w:rFonts w:ascii="Arial" w:hAnsi="Arial" w:cs="Arial"/>
          <w:b/>
        </w:rPr>
      </w:pPr>
      <w:r w:rsidRPr="002034B6">
        <w:rPr>
          <w:rFonts w:ascii="Arial" w:hAnsi="Arial" w:cs="Arial"/>
          <w:b/>
        </w:rPr>
        <w:t>CARACTERISTICAS DEL BARICENTRO</w:t>
      </w:r>
    </w:p>
    <w:p w:rsidR="002034B6" w:rsidRPr="002034B6" w:rsidRDefault="002034B6" w:rsidP="002034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2034B6">
        <w:rPr>
          <w:rFonts w:ascii="Arial" w:eastAsia="Times New Roman" w:hAnsi="Arial" w:cs="Arial"/>
          <w:sz w:val="24"/>
          <w:szCs w:val="24"/>
          <w:lang w:eastAsia="es-ES"/>
        </w:rPr>
        <w:t>El baricentro de un segmento {A, B} se encuentra en el centro [A</w:t>
      </w:r>
      <w:proofErr w:type="gramStart"/>
      <w:r w:rsidRPr="002034B6">
        <w:rPr>
          <w:rFonts w:ascii="Arial" w:eastAsia="Times New Roman" w:hAnsi="Arial" w:cs="Arial"/>
          <w:sz w:val="24"/>
          <w:szCs w:val="24"/>
          <w:lang w:eastAsia="es-ES"/>
        </w:rPr>
        <w:t>;B</w:t>
      </w:r>
      <w:proofErr w:type="gramEnd"/>
      <w:r w:rsidRPr="002034B6">
        <w:rPr>
          <w:rFonts w:ascii="Arial" w:eastAsia="Times New Roman" w:hAnsi="Arial" w:cs="Arial"/>
          <w:sz w:val="24"/>
          <w:szCs w:val="24"/>
          <w:lang w:eastAsia="es-ES"/>
        </w:rPr>
        <w:t>].</w:t>
      </w:r>
    </w:p>
    <w:p w:rsidR="002034B6" w:rsidRPr="002034B6" w:rsidRDefault="002034B6" w:rsidP="00203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2034B6">
        <w:rPr>
          <w:rFonts w:ascii="Arial" w:eastAsia="Times New Roman" w:hAnsi="Arial" w:cs="Arial"/>
          <w:sz w:val="24"/>
          <w:szCs w:val="24"/>
          <w:lang w:eastAsia="es-ES"/>
        </w:rPr>
        <w:t xml:space="preserve">El baricentro de un triángulo de vértices {A, B, C} se encuentra en el punto en el que se intersecan las tres </w:t>
      </w:r>
      <w:hyperlink r:id="rId62" w:tooltip="Media (geometría)" w:history="1">
        <w:r w:rsidRPr="002034B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medianas</w:t>
        </w:r>
      </w:hyperlink>
      <w:r w:rsidRPr="002034B6">
        <w:rPr>
          <w:rFonts w:ascii="Arial" w:eastAsia="Times New Roman" w:hAnsi="Arial" w:cs="Arial"/>
          <w:sz w:val="24"/>
          <w:szCs w:val="24"/>
          <w:lang w:eastAsia="es-ES"/>
        </w:rPr>
        <w:t xml:space="preserve"> del </w:t>
      </w:r>
      <w:hyperlink r:id="rId63" w:tooltip="Triángulo" w:history="1">
        <w:r w:rsidRPr="002034B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triángulo</w:t>
        </w:r>
      </w:hyperlink>
      <w:r w:rsidRPr="002034B6">
        <w:rPr>
          <w:rFonts w:ascii="Arial" w:eastAsia="Times New Roman" w:hAnsi="Arial" w:cs="Arial"/>
          <w:sz w:val="24"/>
          <w:szCs w:val="24"/>
          <w:lang w:eastAsia="es-ES"/>
        </w:rPr>
        <w:t>. En ese mismo punto se encuentra también el baricentro de la superficie del triángulo ABC.</w:t>
      </w:r>
    </w:p>
    <w:p w:rsidR="002034B6" w:rsidRPr="002034B6" w:rsidRDefault="002034B6" w:rsidP="002034B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2034B6">
        <w:rPr>
          <w:rFonts w:ascii="Arial" w:eastAsia="Times New Roman" w:hAnsi="Arial" w:cs="Arial"/>
          <w:sz w:val="24"/>
          <w:szCs w:val="24"/>
          <w:lang w:eastAsia="es-ES"/>
        </w:rPr>
        <w:t xml:space="preserve">El baricentro de un </w:t>
      </w:r>
      <w:hyperlink r:id="rId64" w:tooltip="Tetraedro" w:history="1">
        <w:r w:rsidRPr="002034B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s-ES"/>
          </w:rPr>
          <w:t>tetraedro</w:t>
        </w:r>
      </w:hyperlink>
      <w:r w:rsidRPr="002034B6">
        <w:rPr>
          <w:rFonts w:ascii="Arial" w:eastAsia="Times New Roman" w:hAnsi="Arial" w:cs="Arial"/>
          <w:sz w:val="24"/>
          <w:szCs w:val="24"/>
          <w:lang w:eastAsia="es-ES"/>
        </w:rPr>
        <w:t xml:space="preserve"> de vértices {A, B, C, D} es el centro de masas, si su densidad es uniforme. Corresponde al punto donde se cortan los segmentos que unen cada vértice con el isobaricentro de la cara opuesta.</w:t>
      </w:r>
    </w:p>
    <w:p w:rsidR="002034B6" w:rsidRPr="002034B6" w:rsidRDefault="002034B6" w:rsidP="002034B6">
      <w:pPr>
        <w:pStyle w:val="NormalWeb"/>
        <w:rPr>
          <w:rFonts w:ascii="Arial" w:hAnsi="Arial" w:cs="Arial"/>
        </w:rPr>
      </w:pPr>
    </w:p>
    <w:p w:rsidR="001973CB" w:rsidRDefault="003409F2" w:rsidP="003409F2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810125" cy="1905000"/>
            <wp:effectExtent l="19050" t="0" r="9525" b="0"/>
            <wp:docPr id="230" name="Imagen 230" descr="Archivo:Baricentros.png">
              <a:hlinkClick xmlns:a="http://schemas.openxmlformats.org/drawingml/2006/main" r:id="rId6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Archivo:Baricentros.png">
                      <a:hlinkClick r:id="rId6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9F2" w:rsidRPr="002034B6" w:rsidRDefault="003409F2" w:rsidP="003409F2">
      <w:pPr>
        <w:jc w:val="center"/>
        <w:rPr>
          <w:rFonts w:ascii="Arial" w:hAnsi="Arial" w:cs="Arial"/>
          <w:sz w:val="24"/>
          <w:szCs w:val="24"/>
        </w:rPr>
      </w:pPr>
    </w:p>
    <w:p w:rsidR="001973CB" w:rsidRDefault="001973CB" w:rsidP="001973CB">
      <w:pPr>
        <w:jc w:val="both"/>
      </w:pPr>
    </w:p>
    <w:p w:rsidR="001973CB" w:rsidRPr="00661F24" w:rsidRDefault="00661F24" w:rsidP="001973CB">
      <w:pPr>
        <w:jc w:val="both"/>
        <w:rPr>
          <w:rFonts w:ascii="Arial" w:hAnsi="Arial" w:cs="Arial"/>
          <w:b/>
          <w:sz w:val="24"/>
          <w:szCs w:val="24"/>
        </w:rPr>
      </w:pPr>
      <w:r w:rsidRPr="00661F24">
        <w:rPr>
          <w:rFonts w:ascii="Arial" w:hAnsi="Arial" w:cs="Arial"/>
          <w:b/>
          <w:sz w:val="24"/>
          <w:szCs w:val="24"/>
        </w:rPr>
        <w:lastRenderedPageBreak/>
        <w:t>CIRCUCENTRO</w:t>
      </w:r>
    </w:p>
    <w:p w:rsidR="00661F24" w:rsidRPr="00661F24" w:rsidRDefault="00661F24" w:rsidP="0066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 el plano de un triángulo ABC, que </w:t>
      </w:r>
    </w:p>
    <w:p w:rsidR="00661F24" w:rsidRPr="00661F24" w:rsidRDefault="00661F24" w:rsidP="00661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61F24"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  <w:t>D = the perpendicular bisector of side BC,</w:t>
      </w: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 = la mediatriz del lado BC, </w:t>
      </w: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661F24"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  <w:t>E = the perpendicular bisector of side CA,</w:t>
      </w: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 = la mediatriz del lado CA, </w:t>
      </w: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661F24"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  <w:t>F = the perpendicular bisector of side AB.</w:t>
      </w: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 = la mediatriz del lado AB. </w:t>
      </w:r>
    </w:p>
    <w:p w:rsidR="00661F24" w:rsidRPr="00661F24" w:rsidRDefault="00661F24" w:rsidP="00661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661F24"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  <w:t xml:space="preserve">As you see in the sketch, the three perpendicular bisectors all come together in one point, called the </w:t>
      </w:r>
      <w:r w:rsidRPr="00661F24">
        <w:rPr>
          <w:rFonts w:ascii="Times New Roman" w:eastAsia="Times New Roman" w:hAnsi="Times New Roman" w:cs="Times New Roman"/>
          <w:i/>
          <w:iCs/>
          <w:vanish/>
          <w:sz w:val="24"/>
          <w:szCs w:val="24"/>
          <w:lang w:eastAsia="es-ES"/>
        </w:rPr>
        <w:t>circumcenter</w:t>
      </w:r>
      <w:r w:rsidRPr="00661F24"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  <w:t xml:space="preserve"> of triangle ABC.</w:t>
      </w: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Como se ve en el dibujo, las tres mediatrices se unen en un punto, llamado </w:t>
      </w:r>
      <w:proofErr w:type="spellStart"/>
      <w:r w:rsidRPr="00661F24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circuncentro</w:t>
      </w:r>
      <w:proofErr w:type="spellEnd"/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del triángulo ABC. </w:t>
      </w:r>
      <w:r w:rsidRPr="00661F24"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  <w:t>The circumcenter is equidistant from the three vertices, and so the common distance is the radius of a circle that passes through the vertices.</w:t>
      </w: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El </w:t>
      </w:r>
      <w:proofErr w:type="spellStart"/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>circuncentro</w:t>
      </w:r>
      <w:proofErr w:type="spellEnd"/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 equidistante de los tres vértices, por lo que la distancia común es el radio de un círculo que pasa a través de los vértices. </w:t>
      </w:r>
      <w:r w:rsidRPr="00661F24"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  <w:t xml:space="preserve">It is called the </w:t>
      </w:r>
      <w:r w:rsidRPr="00661F24">
        <w:rPr>
          <w:rFonts w:ascii="Times New Roman" w:eastAsia="Times New Roman" w:hAnsi="Times New Roman" w:cs="Times New Roman"/>
          <w:i/>
          <w:iCs/>
          <w:vanish/>
          <w:sz w:val="24"/>
          <w:szCs w:val="24"/>
          <w:lang w:eastAsia="es-ES"/>
        </w:rPr>
        <w:t>circumcircle</w:t>
      </w:r>
      <w:r w:rsidRPr="00661F24"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  <w:t xml:space="preserve"> .</w:t>
      </w: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llama la </w:t>
      </w:r>
      <w:r w:rsidRPr="00661F24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circunferencia circunscrita.</w:t>
      </w:r>
      <w:r w:rsidRPr="00661F2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noProof/>
          <w:lang w:eastAsia="es-ES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1272540</wp:posOffset>
            </wp:positionH>
            <wp:positionV relativeFrom="line">
              <wp:posOffset>122555</wp:posOffset>
            </wp:positionV>
            <wp:extent cx="2240915" cy="2019300"/>
            <wp:effectExtent l="19050" t="0" r="6985" b="0"/>
            <wp:wrapSquare wrapText="bothSides"/>
            <wp:docPr id="7" name="Imagen 2" descr="http://faculty.evansville.edu/ck6/tcenters/class/ccen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aculty.evansville.edu/ck6/tcenters/class/ccent1.gif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661F24" w:rsidRP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El </w:t>
      </w:r>
      <w:proofErr w:type="spellStart"/>
      <w:r w:rsidRPr="00661F24">
        <w:rPr>
          <w:rFonts w:ascii="Arial" w:eastAsia="Times New Roman" w:hAnsi="Arial" w:cs="Arial"/>
          <w:bCs/>
          <w:sz w:val="24"/>
          <w:szCs w:val="24"/>
          <w:lang w:eastAsia="es-ES"/>
        </w:rPr>
        <w:t>Circuncentro</w:t>
      </w:r>
      <w:proofErr w:type="spellEnd"/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 (símbolo </w:t>
      </w:r>
      <w:r w:rsidRPr="00661F24">
        <w:rPr>
          <w:rFonts w:ascii="Arial" w:eastAsia="Times New Roman" w:hAnsi="Arial" w:cs="Arial"/>
          <w:bCs/>
          <w:sz w:val="24"/>
          <w:szCs w:val="24"/>
          <w:lang w:eastAsia="es-ES"/>
        </w:rPr>
        <w:t>O</w:t>
      </w:r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) es el </w:t>
      </w:r>
      <w:hyperlink r:id="rId68" w:tooltip="Punto (geometría)" w:history="1">
        <w:r w:rsidRPr="00661F24">
          <w:rPr>
            <w:rFonts w:ascii="Arial" w:eastAsia="Times New Roman" w:hAnsi="Arial" w:cs="Arial"/>
            <w:sz w:val="24"/>
            <w:szCs w:val="24"/>
            <w:lang w:eastAsia="es-ES"/>
          </w:rPr>
          <w:t>punto</w:t>
        </w:r>
      </w:hyperlink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 en el que se intersecan las tres </w:t>
      </w:r>
      <w:hyperlink r:id="rId69" w:tooltip="Mediatriz" w:history="1">
        <w:r w:rsidRPr="00661F24">
          <w:rPr>
            <w:rFonts w:ascii="Arial" w:eastAsia="Times New Roman" w:hAnsi="Arial" w:cs="Arial"/>
            <w:sz w:val="24"/>
            <w:szCs w:val="24"/>
            <w:lang w:eastAsia="es-ES"/>
          </w:rPr>
          <w:t>mediatrices</w:t>
        </w:r>
      </w:hyperlink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 de un </w:t>
      </w:r>
      <w:hyperlink r:id="rId70" w:tooltip="Triángulo" w:history="1">
        <w:r w:rsidRPr="00661F24">
          <w:rPr>
            <w:rFonts w:ascii="Arial" w:eastAsia="Times New Roman" w:hAnsi="Arial" w:cs="Arial"/>
            <w:sz w:val="24"/>
            <w:szCs w:val="24"/>
            <w:lang w:eastAsia="es-ES"/>
          </w:rPr>
          <w:t>triángulo</w:t>
        </w:r>
      </w:hyperlink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 y es el centro de la </w:t>
      </w:r>
      <w:hyperlink r:id="rId71" w:tooltip="Circunferencia" w:history="1">
        <w:r w:rsidRPr="00661F24">
          <w:rPr>
            <w:rFonts w:ascii="Arial" w:eastAsia="Times New Roman" w:hAnsi="Arial" w:cs="Arial"/>
            <w:sz w:val="24"/>
            <w:szCs w:val="24"/>
            <w:lang w:eastAsia="es-ES"/>
          </w:rPr>
          <w:t>circunferencia</w:t>
        </w:r>
      </w:hyperlink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 circunscrita.</w:t>
      </w:r>
    </w:p>
    <w:p w:rsidR="00661F24" w:rsidRP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Los vértices de un triángulo, como extremos de cada lado, se encuentran a la misma distancia de los puntos de sus bisectrices, luego el punto donde estas se cortan, será equidistante de los tres vértices: el </w:t>
      </w:r>
      <w:proofErr w:type="spellStart"/>
      <w:r w:rsidRPr="00661F24">
        <w:rPr>
          <w:rFonts w:ascii="Arial" w:eastAsia="Times New Roman" w:hAnsi="Arial" w:cs="Arial"/>
          <w:sz w:val="24"/>
          <w:szCs w:val="24"/>
          <w:lang w:eastAsia="es-ES"/>
        </w:rPr>
        <w:t>circuncentro</w:t>
      </w:r>
      <w:proofErr w:type="spellEnd"/>
      <w:r w:rsidRPr="00661F24">
        <w:rPr>
          <w:rFonts w:ascii="Arial" w:eastAsia="Times New Roman" w:hAnsi="Arial" w:cs="Arial"/>
          <w:sz w:val="24"/>
          <w:szCs w:val="24"/>
          <w:lang w:eastAsia="es-ES"/>
        </w:rPr>
        <w:t>. Dicho punto se suele expresar con la letra O.</w:t>
      </w:r>
    </w:p>
    <w:p w:rsidR="00661F24" w:rsidRP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61F24">
        <w:rPr>
          <w:rFonts w:ascii="Arial" w:eastAsia="Times New Roman" w:hAnsi="Arial" w:cs="Arial"/>
          <w:sz w:val="24"/>
          <w:szCs w:val="24"/>
          <w:lang w:eastAsia="es-ES"/>
        </w:rPr>
        <w:t>Sirve para trazar el círculo que pasa por los tres vértices del triángulo.</w:t>
      </w:r>
    </w:p>
    <w:p w:rsidR="00661F24" w:rsidRPr="00661F24" w:rsidRDefault="00661F24" w:rsidP="00661F2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61F24">
        <w:rPr>
          <w:rFonts w:ascii="Arial" w:eastAsia="Times New Roman" w:hAnsi="Arial" w:cs="Arial"/>
          <w:sz w:val="24"/>
          <w:szCs w:val="24"/>
          <w:lang w:eastAsia="es-ES"/>
        </w:rPr>
        <w:t>Tres casos de triángulos:</w:t>
      </w:r>
    </w:p>
    <w:p w:rsidR="00661F24" w:rsidRPr="00661F24" w:rsidRDefault="00661F24" w:rsidP="00661F2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Triángulo </w:t>
      </w:r>
      <w:hyperlink r:id="rId72" w:tooltip="Rectángulo" w:history="1">
        <w:r w:rsidRPr="00661F24">
          <w:rPr>
            <w:rFonts w:ascii="Arial" w:eastAsia="Times New Roman" w:hAnsi="Arial" w:cs="Arial"/>
            <w:sz w:val="24"/>
            <w:szCs w:val="24"/>
            <w:lang w:eastAsia="es-ES"/>
          </w:rPr>
          <w:t>rectángulo</w:t>
        </w:r>
      </w:hyperlink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proofErr w:type="spellStart"/>
      <w:r w:rsidRPr="00661F24">
        <w:rPr>
          <w:rFonts w:ascii="Arial" w:eastAsia="Times New Roman" w:hAnsi="Arial" w:cs="Arial"/>
          <w:sz w:val="24"/>
          <w:szCs w:val="24"/>
          <w:lang w:eastAsia="es-ES"/>
        </w:rPr>
        <w:t>circuncentro</w:t>
      </w:r>
      <w:proofErr w:type="spellEnd"/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 en el </w:t>
      </w:r>
      <w:hyperlink r:id="rId73" w:tooltip="Punto medio" w:history="1">
        <w:r w:rsidRPr="00661F24">
          <w:rPr>
            <w:rFonts w:ascii="Arial" w:eastAsia="Times New Roman" w:hAnsi="Arial" w:cs="Arial"/>
            <w:sz w:val="24"/>
            <w:szCs w:val="24"/>
            <w:lang w:eastAsia="es-ES"/>
          </w:rPr>
          <w:t>punto medio</w:t>
        </w:r>
      </w:hyperlink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 de la </w:t>
      </w:r>
      <w:hyperlink r:id="rId74" w:tooltip="Hipotenusa" w:history="1">
        <w:r w:rsidRPr="00661F24">
          <w:rPr>
            <w:rFonts w:ascii="Arial" w:eastAsia="Times New Roman" w:hAnsi="Arial" w:cs="Arial"/>
            <w:sz w:val="24"/>
            <w:szCs w:val="24"/>
            <w:lang w:eastAsia="es-ES"/>
          </w:rPr>
          <w:t>hipotenusa</w:t>
        </w:r>
      </w:hyperlink>
      <w:r w:rsidRPr="00661F24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661F24" w:rsidRPr="00661F24" w:rsidRDefault="00661F24" w:rsidP="00661F2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Triángulo </w:t>
      </w:r>
      <w:hyperlink r:id="rId75" w:tooltip="Obtusángulo" w:history="1">
        <w:r w:rsidRPr="00661F24">
          <w:rPr>
            <w:rFonts w:ascii="Arial" w:eastAsia="Times New Roman" w:hAnsi="Arial" w:cs="Arial"/>
            <w:sz w:val="24"/>
            <w:szCs w:val="24"/>
            <w:lang w:eastAsia="es-ES"/>
          </w:rPr>
          <w:t>obtusángulo</w:t>
        </w:r>
      </w:hyperlink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proofErr w:type="spellStart"/>
      <w:r w:rsidRPr="00661F24">
        <w:rPr>
          <w:rFonts w:ascii="Arial" w:eastAsia="Times New Roman" w:hAnsi="Arial" w:cs="Arial"/>
          <w:sz w:val="24"/>
          <w:szCs w:val="24"/>
          <w:lang w:eastAsia="es-ES"/>
        </w:rPr>
        <w:t>circuncentro</w:t>
      </w:r>
      <w:proofErr w:type="spellEnd"/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 en el exterior del triángulo.</w:t>
      </w:r>
    </w:p>
    <w:p w:rsidR="00661F24" w:rsidRPr="00661F24" w:rsidRDefault="00661F24" w:rsidP="00661F2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Triángulo </w:t>
      </w:r>
      <w:hyperlink r:id="rId76" w:tooltip="Acutángulo" w:history="1">
        <w:r w:rsidRPr="00661F24">
          <w:rPr>
            <w:rFonts w:ascii="Arial" w:eastAsia="Times New Roman" w:hAnsi="Arial" w:cs="Arial"/>
            <w:sz w:val="24"/>
            <w:szCs w:val="24"/>
            <w:lang w:eastAsia="es-ES"/>
          </w:rPr>
          <w:t>acutángulo</w:t>
        </w:r>
      </w:hyperlink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, </w:t>
      </w:r>
      <w:proofErr w:type="spellStart"/>
      <w:r w:rsidRPr="00661F24">
        <w:rPr>
          <w:rFonts w:ascii="Arial" w:eastAsia="Times New Roman" w:hAnsi="Arial" w:cs="Arial"/>
          <w:sz w:val="24"/>
          <w:szCs w:val="24"/>
          <w:lang w:eastAsia="es-ES"/>
        </w:rPr>
        <w:t>circuncentro</w:t>
      </w:r>
      <w:proofErr w:type="spellEnd"/>
      <w:r w:rsidRPr="00661F24">
        <w:rPr>
          <w:rFonts w:ascii="Arial" w:eastAsia="Times New Roman" w:hAnsi="Arial" w:cs="Arial"/>
          <w:sz w:val="24"/>
          <w:szCs w:val="24"/>
          <w:lang w:eastAsia="es-ES"/>
        </w:rPr>
        <w:t xml:space="preserve"> en interior del triángulo.</w:t>
      </w:r>
    </w:p>
    <w:p w:rsidR="00661F24" w:rsidRPr="00661F24" w:rsidRDefault="00661F24" w:rsidP="0066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lastRenderedPageBreak/>
        <w:drawing>
          <wp:inline distT="0" distB="0" distL="0" distR="0">
            <wp:extent cx="5715000" cy="1628775"/>
            <wp:effectExtent l="19050" t="0" r="0" b="0"/>
            <wp:docPr id="236" name="Imagen 236" descr="Cercle circonscrit à un triangle.svg">
              <a:hlinkClick xmlns:a="http://schemas.openxmlformats.org/drawingml/2006/main" r:id="rId7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 descr="Cercle circonscrit à un triangle.svg">
                      <a:hlinkClick r:id="rId7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3CB" w:rsidRDefault="001973CB" w:rsidP="001973CB">
      <w:pPr>
        <w:jc w:val="both"/>
      </w:pPr>
    </w:p>
    <w:p w:rsidR="001973CB" w:rsidRDefault="001973CB" w:rsidP="001973CB">
      <w:pPr>
        <w:jc w:val="both"/>
      </w:pPr>
    </w:p>
    <w:p w:rsidR="001973CB" w:rsidRDefault="001973CB" w:rsidP="001973CB">
      <w:pPr>
        <w:jc w:val="both"/>
      </w:pPr>
    </w:p>
    <w:p w:rsidR="001973CB" w:rsidRDefault="001973CB" w:rsidP="001973CB">
      <w:pPr>
        <w:jc w:val="both"/>
      </w:pPr>
    </w:p>
    <w:p w:rsidR="001973CB" w:rsidRDefault="001973CB" w:rsidP="001973CB">
      <w:pPr>
        <w:jc w:val="both"/>
      </w:pPr>
    </w:p>
    <w:p w:rsidR="001973CB" w:rsidRDefault="001973CB" w:rsidP="001973CB">
      <w:pPr>
        <w:jc w:val="both"/>
      </w:pPr>
    </w:p>
    <w:p w:rsidR="001973CB" w:rsidRDefault="001973CB" w:rsidP="001973CB">
      <w:pPr>
        <w:jc w:val="both"/>
      </w:pPr>
    </w:p>
    <w:sectPr w:rsidR="001973CB" w:rsidSect="00F823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37DC"/>
    <w:multiLevelType w:val="multilevel"/>
    <w:tmpl w:val="66507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BF178E"/>
    <w:multiLevelType w:val="multilevel"/>
    <w:tmpl w:val="93D00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C14F0"/>
    <w:multiLevelType w:val="multilevel"/>
    <w:tmpl w:val="BFA84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C2345A"/>
    <w:multiLevelType w:val="multilevel"/>
    <w:tmpl w:val="16EE2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F1274F"/>
    <w:multiLevelType w:val="multilevel"/>
    <w:tmpl w:val="60A0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F243CF"/>
    <w:multiLevelType w:val="multilevel"/>
    <w:tmpl w:val="3D6E1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4075C5"/>
    <w:multiLevelType w:val="multilevel"/>
    <w:tmpl w:val="AD948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F936A5"/>
    <w:multiLevelType w:val="multilevel"/>
    <w:tmpl w:val="146AA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0A0FBE"/>
    <w:multiLevelType w:val="multilevel"/>
    <w:tmpl w:val="4C36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102414"/>
    <w:multiLevelType w:val="multilevel"/>
    <w:tmpl w:val="8292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D728DC"/>
    <w:multiLevelType w:val="hybridMultilevel"/>
    <w:tmpl w:val="4FEC9A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03412"/>
    <w:multiLevelType w:val="multilevel"/>
    <w:tmpl w:val="C4161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73CB"/>
    <w:rsid w:val="001973CB"/>
    <w:rsid w:val="002034B6"/>
    <w:rsid w:val="00261451"/>
    <w:rsid w:val="003409F2"/>
    <w:rsid w:val="004D3953"/>
    <w:rsid w:val="004E5476"/>
    <w:rsid w:val="00660B4B"/>
    <w:rsid w:val="00661F24"/>
    <w:rsid w:val="00F43C1F"/>
    <w:rsid w:val="00F8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9B"/>
  </w:style>
  <w:style w:type="paragraph" w:styleId="Ttulo2">
    <w:name w:val="heading 2"/>
    <w:basedOn w:val="Normal"/>
    <w:link w:val="Ttulo2Car"/>
    <w:uiPriority w:val="9"/>
    <w:qFormat/>
    <w:rsid w:val="001973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1973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73CB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1973CB"/>
  </w:style>
  <w:style w:type="character" w:customStyle="1" w:styleId="apple-converted-space">
    <w:name w:val="apple-converted-space"/>
    <w:basedOn w:val="Fuentedeprrafopredeter"/>
    <w:rsid w:val="001973CB"/>
  </w:style>
  <w:style w:type="paragraph" w:styleId="Prrafodelista">
    <w:name w:val="List Paragraph"/>
    <w:basedOn w:val="Normal"/>
    <w:uiPriority w:val="34"/>
    <w:qFormat/>
    <w:rsid w:val="001973CB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1973CB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1973C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197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1973CB"/>
    <w:rPr>
      <w:color w:val="0000FF"/>
      <w:u w:val="single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1973C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1973CB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1973C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1973CB"/>
    <w:rPr>
      <w:rFonts w:ascii="Arial" w:eastAsia="Times New Roman" w:hAnsi="Arial" w:cs="Arial"/>
      <w:vanish/>
      <w:sz w:val="16"/>
      <w:szCs w:val="16"/>
      <w:lang w:eastAsia="es-ES"/>
    </w:rPr>
  </w:style>
  <w:style w:type="paragraph" w:customStyle="1" w:styleId="chapter-info">
    <w:name w:val="chapter-info"/>
    <w:basedOn w:val="Normal"/>
    <w:rsid w:val="00197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hapter-number">
    <w:name w:val="chapter-number"/>
    <w:basedOn w:val="Fuentedeprrafopredeter"/>
    <w:rsid w:val="001973CB"/>
  </w:style>
  <w:style w:type="character" w:customStyle="1" w:styleId="adsadsby">
    <w:name w:val="ads_adsby"/>
    <w:basedOn w:val="Fuentedeprrafopredeter"/>
    <w:rsid w:val="001973CB"/>
  </w:style>
  <w:style w:type="character" w:customStyle="1" w:styleId="adslink">
    <w:name w:val="ads_link"/>
    <w:basedOn w:val="Fuentedeprrafopredeter"/>
    <w:rsid w:val="001973CB"/>
  </w:style>
  <w:style w:type="character" w:customStyle="1" w:styleId="adsurl">
    <w:name w:val="ads_url"/>
    <w:basedOn w:val="Fuentedeprrafopredeter"/>
    <w:rsid w:val="001973CB"/>
  </w:style>
  <w:style w:type="character" w:customStyle="1" w:styleId="adsdescr">
    <w:name w:val="ads_descr"/>
    <w:basedOn w:val="Fuentedeprrafopredeter"/>
    <w:rsid w:val="001973CB"/>
  </w:style>
  <w:style w:type="character" w:styleId="Textoennegrita">
    <w:name w:val="Strong"/>
    <w:basedOn w:val="Fuentedeprrafopredeter"/>
    <w:uiPriority w:val="22"/>
    <w:qFormat/>
    <w:rsid w:val="001973CB"/>
    <w:rPr>
      <w:b/>
      <w:bCs/>
    </w:rPr>
  </w:style>
  <w:style w:type="paragraph" w:customStyle="1" w:styleId="post-meta">
    <w:name w:val="post-meta"/>
    <w:basedOn w:val="Normal"/>
    <w:rsid w:val="00197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ost-author">
    <w:name w:val="post-author"/>
    <w:basedOn w:val="Fuentedeprrafopredeter"/>
    <w:rsid w:val="001973CB"/>
  </w:style>
  <w:style w:type="character" w:customStyle="1" w:styleId="small">
    <w:name w:val="small"/>
    <w:basedOn w:val="Fuentedeprrafopredeter"/>
    <w:rsid w:val="001973CB"/>
  </w:style>
  <w:style w:type="paragraph" w:customStyle="1" w:styleId="voter-name">
    <w:name w:val="voter-name"/>
    <w:basedOn w:val="Normal"/>
    <w:rsid w:val="00F43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unicode1">
    <w:name w:val="unicode1"/>
    <w:basedOn w:val="Fuentedeprrafopredeter"/>
    <w:rsid w:val="00261451"/>
    <w:rPr>
      <w:rFonts w:ascii="Arial Unicode MS" w:eastAsia="Arial Unicode MS" w:hAnsi="Arial Unicode MS" w:cs="Arial Unicode MS" w:hint="eastAsia"/>
    </w:rPr>
  </w:style>
  <w:style w:type="character" w:customStyle="1" w:styleId="google-src-text1">
    <w:name w:val="google-src-text1"/>
    <w:basedOn w:val="Fuentedeprrafopredeter"/>
    <w:rsid w:val="004E5476"/>
    <w:rPr>
      <w:vanish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8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4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8675">
      <w:marLeft w:val="0"/>
      <w:marRight w:val="0"/>
      <w:marTop w:val="0"/>
      <w:marBottom w:val="0"/>
      <w:div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divBdr>
      <w:divsChild>
        <w:div w:id="11553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39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09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63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8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83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65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3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734519">
      <w:marLeft w:val="0"/>
      <w:marRight w:val="0"/>
      <w:marTop w:val="0"/>
      <w:marBottom w:val="0"/>
      <w:div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divBdr>
      <w:divsChild>
        <w:div w:id="995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1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77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69858">
          <w:marLeft w:val="450"/>
          <w:marRight w:val="0"/>
          <w:marTop w:val="18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938">
          <w:marLeft w:val="450"/>
          <w:marRight w:val="0"/>
          <w:marTop w:val="18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496">
          <w:marLeft w:val="450"/>
          <w:marRight w:val="0"/>
          <w:marTop w:val="18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5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8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9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3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93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89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9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98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66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86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9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7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9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4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2.gif"/><Relationship Id="rId26" Type="http://schemas.openxmlformats.org/officeDocument/2006/relationships/image" Target="media/image18.gif"/><Relationship Id="rId39" Type="http://schemas.openxmlformats.org/officeDocument/2006/relationships/hyperlink" Target="http://translate.googleusercontent.com/translate_c?hl=es&amp;langpair=en%7Ces&amp;rurl=translate.google.com&amp;u=http://www.mathopenref.com/radius.html&amp;usg=ALkJrhhWybUC6N72VNcoDC6-AV-MnVF4-g" TargetMode="External"/><Relationship Id="rId21" Type="http://schemas.openxmlformats.org/officeDocument/2006/relationships/hyperlink" Target="http://www.disfrutalasmatematicas.com/geometria/cuadrilateros.html" TargetMode="External"/><Relationship Id="rId34" Type="http://schemas.openxmlformats.org/officeDocument/2006/relationships/image" Target="media/image26.gif"/><Relationship Id="rId42" Type="http://schemas.openxmlformats.org/officeDocument/2006/relationships/image" Target="media/image30.jpeg"/><Relationship Id="rId47" Type="http://schemas.openxmlformats.org/officeDocument/2006/relationships/hyperlink" Target="http://translate.googleusercontent.com/translate_c?hl=es&amp;langpair=en%7Ces&amp;rurl=translate.google.com&amp;u=http://www.mathopenref.com/circumference.html&amp;usg=ALkJrhhBO59bLvHjQMACEW0R1sK9ixUhgw" TargetMode="External"/><Relationship Id="rId50" Type="http://schemas.openxmlformats.org/officeDocument/2006/relationships/image" Target="media/image32.gif"/><Relationship Id="rId55" Type="http://schemas.openxmlformats.org/officeDocument/2006/relationships/hyperlink" Target="http://translate.googleusercontent.com/translate_c?hl=es&amp;langpair=en%7Ces&amp;rurl=translate.google.com&amp;u=http://en.wikipedia.org/wiki/Empty_set&amp;usg=ALkJrhgQoGxoSZ02hh5_QZuyKiWBlANIng" TargetMode="External"/><Relationship Id="rId63" Type="http://schemas.openxmlformats.org/officeDocument/2006/relationships/hyperlink" Target="http://es.wikipedia.org/wiki/Tri%C3%A1ngulo" TargetMode="External"/><Relationship Id="rId68" Type="http://schemas.openxmlformats.org/officeDocument/2006/relationships/hyperlink" Target="http://es.wikipedia.org/wiki/Punto_(geometr%C3%ADa)" TargetMode="External"/><Relationship Id="rId76" Type="http://schemas.openxmlformats.org/officeDocument/2006/relationships/hyperlink" Target="http://es.wikipedia.org/wiki/Acut%C3%A1ngulo" TargetMode="External"/><Relationship Id="rId7" Type="http://schemas.openxmlformats.org/officeDocument/2006/relationships/image" Target="media/image3.gif"/><Relationship Id="rId71" Type="http://schemas.openxmlformats.org/officeDocument/2006/relationships/hyperlink" Target="http://es.wikipedia.org/wiki/Circunferencia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9" Type="http://schemas.openxmlformats.org/officeDocument/2006/relationships/image" Target="media/image21.gif"/><Relationship Id="rId11" Type="http://schemas.openxmlformats.org/officeDocument/2006/relationships/image" Target="media/image7.gif"/><Relationship Id="rId24" Type="http://schemas.openxmlformats.org/officeDocument/2006/relationships/image" Target="media/image16.gif"/><Relationship Id="rId32" Type="http://schemas.openxmlformats.org/officeDocument/2006/relationships/image" Target="media/image24.gif"/><Relationship Id="rId37" Type="http://schemas.openxmlformats.org/officeDocument/2006/relationships/hyperlink" Target="http://translate.googleusercontent.com/translate_c?hl=es&amp;langpair=en%7Ces&amp;rurl=translate.google.com&amp;u=http://www.mathopenref.com/chord.html&amp;usg=ALkJrhhM_nTejpBDubx8agQW5r1s3uUKbw" TargetMode="External"/><Relationship Id="rId40" Type="http://schemas.openxmlformats.org/officeDocument/2006/relationships/hyperlink" Target="http://translate.googleusercontent.com/translate_c?hl=es&amp;langpair=en%7Ces&amp;rurl=translate.google.com&amp;u=http://www.mathopenref.com/radius.html&amp;usg=ALkJrhhWybUC6N72VNcoDC6-AV-MnVF4-g" TargetMode="External"/><Relationship Id="rId45" Type="http://schemas.openxmlformats.org/officeDocument/2006/relationships/image" Target="media/image31.gif"/><Relationship Id="rId53" Type="http://schemas.openxmlformats.org/officeDocument/2006/relationships/hyperlink" Target="http://translate.googleusercontent.com/translate_c?hl=es&amp;langpair=en%7Ces&amp;rurl=translate.google.com&amp;u=http://www.mathopenref.com/pi.html&amp;usg=ALkJrhi6Y8vD-iEFbLDpIzNJhKUHF6ctBQ" TargetMode="External"/><Relationship Id="rId58" Type="http://schemas.openxmlformats.org/officeDocument/2006/relationships/hyperlink" Target="http://es.wikipedia.org/wiki/Centroide" TargetMode="External"/><Relationship Id="rId66" Type="http://schemas.openxmlformats.org/officeDocument/2006/relationships/image" Target="media/image34.png"/><Relationship Id="rId74" Type="http://schemas.openxmlformats.org/officeDocument/2006/relationships/hyperlink" Target="http://es.wikipedia.org/wiki/Hipotenusa" TargetMode="External"/><Relationship Id="rId79" Type="http://schemas.openxmlformats.org/officeDocument/2006/relationships/fontTable" Target="fontTable.xml"/><Relationship Id="rId5" Type="http://schemas.openxmlformats.org/officeDocument/2006/relationships/image" Target="media/image1.gif"/><Relationship Id="rId61" Type="http://schemas.openxmlformats.org/officeDocument/2006/relationships/image" Target="media/image33.gif"/><Relationship Id="rId10" Type="http://schemas.openxmlformats.org/officeDocument/2006/relationships/image" Target="media/image6.gif"/><Relationship Id="rId19" Type="http://schemas.openxmlformats.org/officeDocument/2006/relationships/hyperlink" Target="http://www.disfrutalasmatematicas.com/geometria/cuadrilateros.html" TargetMode="External"/><Relationship Id="rId31" Type="http://schemas.openxmlformats.org/officeDocument/2006/relationships/image" Target="media/image23.gif"/><Relationship Id="rId44" Type="http://schemas.openxmlformats.org/officeDocument/2006/relationships/hyperlink" Target="http://translate.googleusercontent.com/translate_c?hl=es&amp;langpair=en%7Ces&amp;rurl=translate.google.com&amp;u=http://www.mathopenref.com/circumference.html&amp;usg=ALkJrhhBO59bLvHjQMACEW0R1sK9ixUhgw" TargetMode="External"/><Relationship Id="rId52" Type="http://schemas.openxmlformats.org/officeDocument/2006/relationships/hyperlink" Target="http://translate.googleusercontent.com/translate_c?hl=es&amp;langpair=en%7Ces&amp;rurl=translate.google.com&amp;u=http://www.mathopenref.com/circlearea.html&amp;usg=ALkJrhixL1Onfab0CsxeRcKt2c7o2HOk7A" TargetMode="External"/><Relationship Id="rId60" Type="http://schemas.openxmlformats.org/officeDocument/2006/relationships/hyperlink" Target="http://es.wikipedia.org/wiki/Momento" TargetMode="External"/><Relationship Id="rId65" Type="http://schemas.openxmlformats.org/officeDocument/2006/relationships/hyperlink" Target="http://upload.wikimedia.org/wikipedia/commons/a/a2/Baricentros.png" TargetMode="External"/><Relationship Id="rId73" Type="http://schemas.openxmlformats.org/officeDocument/2006/relationships/hyperlink" Target="http://es.wikipedia.org/wiki/Punto_medio" TargetMode="External"/><Relationship Id="rId78" Type="http://schemas.openxmlformats.org/officeDocument/2006/relationships/image" Target="media/image36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image" Target="media/image22.gif"/><Relationship Id="rId35" Type="http://schemas.openxmlformats.org/officeDocument/2006/relationships/image" Target="media/image27.gif"/><Relationship Id="rId43" Type="http://schemas.openxmlformats.org/officeDocument/2006/relationships/hyperlink" Target="http://translate.googleusercontent.com/translate_c?hl=es&amp;langpair=en%7Ces&amp;rurl=translate.google.com&amp;u=http://www.mathopenref.com/circumference.html&amp;usg=ALkJrhhBO59bLvHjQMACEW0R1sK9ixUhgw" TargetMode="External"/><Relationship Id="rId48" Type="http://schemas.openxmlformats.org/officeDocument/2006/relationships/hyperlink" Target="http://translate.googleusercontent.com/translate_c?hl=es&amp;langpair=en%7Ces&amp;rurl=translate.google.com&amp;u=http://www.mathopenref.com/pi.html&amp;usg=ALkJrhi6Y8vD-iEFbLDpIzNJhKUHF6ctBQ" TargetMode="External"/><Relationship Id="rId56" Type="http://schemas.openxmlformats.org/officeDocument/2006/relationships/hyperlink" Target="http://translate.googleusercontent.com/translate_c?hl=es&amp;langpair=en%7Ces&amp;rurl=translate.google.com&amp;u=http://en.wikipedia.org/wiki/Phi_(letter)&amp;usg=ALkJrhiG__sChCbtSg-IILdOBTh209o_8Q" TargetMode="External"/><Relationship Id="rId64" Type="http://schemas.openxmlformats.org/officeDocument/2006/relationships/hyperlink" Target="http://es.wikipedia.org/wiki/Tetraedro" TargetMode="External"/><Relationship Id="rId69" Type="http://schemas.openxmlformats.org/officeDocument/2006/relationships/hyperlink" Target="http://es.wikipedia.org/wiki/Mediatriz" TargetMode="External"/><Relationship Id="rId77" Type="http://schemas.openxmlformats.org/officeDocument/2006/relationships/hyperlink" Target="http://es.wikipedia.org/wiki/Archivo:Cercle_circonscrit_%C3%A0_un_triangle.svg" TargetMode="External"/><Relationship Id="rId8" Type="http://schemas.openxmlformats.org/officeDocument/2006/relationships/image" Target="media/image4.gif"/><Relationship Id="rId51" Type="http://schemas.openxmlformats.org/officeDocument/2006/relationships/hyperlink" Target="http://translate.googleusercontent.com/translate_c?hl=es&amp;langpair=en%7Ces&amp;rurl=translate.google.com&amp;u=http://www.mathopenref.com/circlearea.html&amp;usg=ALkJrhixL1Onfab0CsxeRcKt2c7o2HOk7A" TargetMode="External"/><Relationship Id="rId72" Type="http://schemas.openxmlformats.org/officeDocument/2006/relationships/hyperlink" Target="http://es.wikipedia.org/wiki/Rect%C3%A1ngulo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gif"/><Relationship Id="rId17" Type="http://schemas.openxmlformats.org/officeDocument/2006/relationships/hyperlink" Target="http://www.disfrutalasmatematicas.com/geometria/cuadrilateros.html" TargetMode="External"/><Relationship Id="rId25" Type="http://schemas.openxmlformats.org/officeDocument/2006/relationships/image" Target="media/image17.gif"/><Relationship Id="rId33" Type="http://schemas.openxmlformats.org/officeDocument/2006/relationships/image" Target="media/image25.gif"/><Relationship Id="rId38" Type="http://schemas.openxmlformats.org/officeDocument/2006/relationships/image" Target="media/image29.gif"/><Relationship Id="rId46" Type="http://schemas.openxmlformats.org/officeDocument/2006/relationships/hyperlink" Target="http://translate.googleusercontent.com/translate_c?hl=es&amp;langpair=en%7Ces&amp;rurl=translate.google.com&amp;u=http://www.mathopenref.com/circumference.html&amp;usg=ALkJrhhBO59bLvHjQMACEW0R1sK9ixUhgw" TargetMode="External"/><Relationship Id="rId59" Type="http://schemas.openxmlformats.org/officeDocument/2006/relationships/hyperlink" Target="http://es.wikipedia.org/wiki/Figura_geom%C3%A9trica" TargetMode="External"/><Relationship Id="rId67" Type="http://schemas.openxmlformats.org/officeDocument/2006/relationships/image" Target="media/image35.gif"/><Relationship Id="rId20" Type="http://schemas.openxmlformats.org/officeDocument/2006/relationships/image" Target="media/image13.gif"/><Relationship Id="rId41" Type="http://schemas.openxmlformats.org/officeDocument/2006/relationships/hyperlink" Target="javascript:showCalc()" TargetMode="External"/><Relationship Id="rId54" Type="http://schemas.openxmlformats.org/officeDocument/2006/relationships/hyperlink" Target="http://translate.googleusercontent.com/translate_c?hl=es&amp;langpair=en%7Ces&amp;rurl=translate.google.com&amp;u=http://www.mathopenref.com/pi.html&amp;usg=ALkJrhi6Y8vD-iEFbLDpIzNJhKUHF6ctBQ" TargetMode="External"/><Relationship Id="rId62" Type="http://schemas.openxmlformats.org/officeDocument/2006/relationships/hyperlink" Target="http://es.wikipedia.org/wiki/Media_(geometr%C3%ADa)" TargetMode="External"/><Relationship Id="rId70" Type="http://schemas.openxmlformats.org/officeDocument/2006/relationships/hyperlink" Target="http://es.wikipedia.org/wiki/Tri%C3%A1ngulo" TargetMode="External"/><Relationship Id="rId75" Type="http://schemas.openxmlformats.org/officeDocument/2006/relationships/hyperlink" Target="http://es.wikipedia.org/wiki/Obtus%C3%A1ngulo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5" Type="http://schemas.openxmlformats.org/officeDocument/2006/relationships/hyperlink" Target="http://www.disfrutalasmatematicas.com/geometria/cuadrilateros.html" TargetMode="External"/><Relationship Id="rId23" Type="http://schemas.openxmlformats.org/officeDocument/2006/relationships/image" Target="media/image15.gif"/><Relationship Id="rId28" Type="http://schemas.openxmlformats.org/officeDocument/2006/relationships/image" Target="media/image20.gif"/><Relationship Id="rId36" Type="http://schemas.openxmlformats.org/officeDocument/2006/relationships/image" Target="media/image28.gif"/><Relationship Id="rId49" Type="http://schemas.openxmlformats.org/officeDocument/2006/relationships/hyperlink" Target="http://translate.googleusercontent.com/translate_c?hl=es&amp;langpair=en%7Ces&amp;rurl=translate.google.com&amp;u=http://www.mathopenref.com/pi.html&amp;usg=ALkJrhi6Y8vD-iEFbLDpIzNJhKUHF6ctBQ" TargetMode="External"/><Relationship Id="rId57" Type="http://schemas.openxmlformats.org/officeDocument/2006/relationships/hyperlink" Target="http://es.wikipedia.org/wiki/Geometr%C3%AD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2006</Words>
  <Characters>11039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3</cp:revision>
  <dcterms:created xsi:type="dcterms:W3CDTF">2011-05-22T16:26:00Z</dcterms:created>
  <dcterms:modified xsi:type="dcterms:W3CDTF">2011-05-22T18:05:00Z</dcterms:modified>
</cp:coreProperties>
</file>